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6EF7" w:rsidRDefault="00D66EF7">
      <w:pPr>
        <w:jc w:val="center"/>
        <w:rPr>
          <w:rFonts w:ascii="Arial" w:hAnsi="Arial" w:cs="Arial"/>
          <w:b/>
          <w:sz w:val="28"/>
          <w:szCs w:val="28"/>
        </w:rPr>
      </w:pPr>
      <w:r w:rsidRPr="00D66EF7">
        <w:rPr>
          <w:rFonts w:ascii="Arial" w:hAnsi="Arial" w:cs="Arial"/>
          <w:b/>
          <w:sz w:val="28"/>
          <w:szCs w:val="28"/>
        </w:rPr>
        <w:drawing>
          <wp:inline distT="0" distB="0" distL="0" distR="0">
            <wp:extent cx="5612130" cy="6826250"/>
            <wp:effectExtent l="0" t="0" r="0" b="0"/>
            <wp:docPr id="16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15082" cy="7560036"/>
                      <a:chOff x="357166" y="571472"/>
                      <a:chExt cx="6215082" cy="7560036"/>
                    </a:xfrm>
                  </a:grpSpPr>
                  <a:grpSp>
                    <a:nvGrpSpPr>
                      <a:cNvPr id="9" name="8 Grupo"/>
                      <a:cNvGrpSpPr/>
                    </a:nvGrpSpPr>
                    <a:grpSpPr>
                      <a:xfrm>
                        <a:off x="357166" y="571472"/>
                        <a:ext cx="6215082" cy="7560036"/>
                        <a:chOff x="357166" y="571472"/>
                        <a:chExt cx="6215082" cy="7560036"/>
                      </a:xfrm>
                    </a:grpSpPr>
                    <a:sp>
                      <a:nvSpPr>
                        <a:cNvPr id="4" name="6 Rectángulo"/>
                        <a:cNvSpPr/>
                      </a:nvSpPr>
                      <a:spPr>
                        <a:xfrm>
                          <a:off x="357166" y="2071670"/>
                          <a:ext cx="6215082" cy="52322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lIns="91440" tIns="45720" rIns="91440" bIns="45720">
                            <a:spAutoFit/>
                          </a:bodyPr>
                          <a:lstStyle>
                            <a:defPPr>
                              <a:defRPr lang="es-ES_tradnl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ES" sz="2800" b="1" dirty="0">
                                <a:ln w="10541" cmpd="sng">
                                  <a:solidFill>
                                    <a:srgbClr val="7D7D7D">
                                      <a:tint val="100000"/>
                                      <a:shade val="100000"/>
                                      <a:satMod val="110000"/>
                                    </a:srgbClr>
                                  </a:solidFill>
                                  <a:prstDash val="solid"/>
                                </a:ln>
                              </a:rPr>
                              <a:t>I</a:t>
                            </a:r>
                            <a:r>
                              <a:rPr lang="es-ES" sz="2800" b="1" dirty="0" smtClean="0">
                                <a:ln w="10541" cmpd="sng">
                                  <a:solidFill>
                                    <a:srgbClr val="7D7D7D">
                                      <a:tint val="100000"/>
                                      <a:shade val="100000"/>
                                      <a:satMod val="110000"/>
                                    </a:srgbClr>
                                  </a:solidFill>
                                  <a:prstDash val="solid"/>
                                </a:ln>
                              </a:rPr>
                              <a:t>nforme de Rendición de Cuentas 2009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5" name="3 Imagen" descr="C:\Users\Saul\AppData\Local\Microsoft\Windows\Temporary Internet Files\Low\Content.IE5\ORZCOB2A\MarcaPort_1[1].jpg"/>
                        <a:cNvPicPr/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71480" y="4714876"/>
                          <a:ext cx="5572164" cy="3416632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ln w="88900" cap="sq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</a:ln>
                        <a:effectLst>
                          <a:outerShdw blurRad="254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a:spPr>
                    </a:pic>
                    <a:pic>
                      <a:nvPicPr>
                        <a:cNvPr id="6" name="4 Imagen" descr="logo azul"/>
                        <a:cNvPicPr/>
                      </a:nvPicPr>
                      <a:blipFill>
                        <a:blip r:embed="rId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78649" y="678629"/>
                          <a:ext cx="1576070" cy="7627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8" name="7 Rectángulo"/>
                        <a:cNvSpPr/>
                      </a:nvSpPr>
                      <a:spPr>
                        <a:xfrm>
                          <a:off x="821525" y="3221239"/>
                          <a:ext cx="5214974" cy="1077218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lIns="91440" tIns="45720" rIns="91440" bIns="45720">
                            <a:spAutoFit/>
                          </a:bodyPr>
                          <a:lstStyle>
                            <a:defPPr>
                              <a:defRPr lang="es-ES_tradnl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s-ES" sz="3200" b="1" dirty="0" smtClean="0">
                                <a:ln w="10541" cmpd="sng">
                                  <a:solidFill>
                                    <a:srgbClr val="7D7D7D">
                                      <a:tint val="100000"/>
                                      <a:shade val="100000"/>
                                      <a:satMod val="110000"/>
                                    </a:srgbClr>
                                  </a:solidFill>
                                  <a:prstDash val="solid"/>
                                </a:ln>
                              </a:rPr>
                              <a:t>Instituto Tecnológico             de Comitancillo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11" name="10 Imagen" descr="LOGOTEC"/>
                        <a:cNvPicPr/>
                      </a:nvPicPr>
                      <a:blipFill>
                        <a:blip r:embed="rId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786322" y="571472"/>
                          <a:ext cx="1143008" cy="9286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D66EF7" w:rsidRDefault="00D66EF7">
      <w:pPr>
        <w:suppressAutoHyphens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4B4C9E" w:rsidRDefault="00963D7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="004B4C9E">
        <w:rPr>
          <w:rFonts w:ascii="Arial" w:hAnsi="Arial" w:cs="Arial"/>
          <w:b/>
          <w:sz w:val="28"/>
          <w:szCs w:val="28"/>
        </w:rPr>
        <w:t>INFORME DE RENDICIÓN DE CUENTAS</w:t>
      </w:r>
    </w:p>
    <w:p w:rsidR="004B4C9E" w:rsidRDefault="004B4C9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200</w:t>
      </w:r>
      <w:r w:rsidR="00F977EE">
        <w:rPr>
          <w:rFonts w:ascii="Arial" w:hAnsi="Arial" w:cs="Arial"/>
          <w:b/>
          <w:sz w:val="28"/>
          <w:szCs w:val="28"/>
        </w:rPr>
        <w:t>9</w:t>
      </w:r>
    </w:p>
    <w:p w:rsidR="004B4C9E" w:rsidRDefault="004B4C9E">
      <w:pPr>
        <w:jc w:val="center"/>
        <w:rPr>
          <w:rFonts w:ascii="Arial" w:hAnsi="Arial" w:cs="Arial"/>
          <w:b/>
        </w:rPr>
      </w:pPr>
    </w:p>
    <w:p w:rsidR="004B4C9E" w:rsidRDefault="004B4C9E" w:rsidP="00803D7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INDICE</w:t>
      </w:r>
    </w:p>
    <w:p w:rsidR="00803D74" w:rsidRDefault="00803D74" w:rsidP="00803D74">
      <w:pPr>
        <w:tabs>
          <w:tab w:val="left" w:pos="142"/>
        </w:tabs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Pag.</w:t>
      </w:r>
    </w:p>
    <w:p w:rsidR="00803D74" w:rsidRDefault="00803D74" w:rsidP="00803D74">
      <w:pPr>
        <w:tabs>
          <w:tab w:val="left" w:pos="142"/>
        </w:tabs>
        <w:jc w:val="both"/>
        <w:rPr>
          <w:rFonts w:ascii="Arial" w:hAnsi="Arial" w:cs="Arial"/>
          <w:b/>
        </w:rPr>
      </w:pPr>
    </w:p>
    <w:p w:rsidR="004B4C9E" w:rsidRPr="00803D74" w:rsidRDefault="004B4C9E" w:rsidP="00803D74">
      <w:pPr>
        <w:pStyle w:val="Prrafodelista"/>
        <w:numPr>
          <w:ilvl w:val="0"/>
          <w:numId w:val="20"/>
        </w:numPr>
        <w:tabs>
          <w:tab w:val="left" w:pos="142"/>
        </w:tabs>
        <w:ind w:left="142"/>
        <w:jc w:val="both"/>
        <w:rPr>
          <w:rFonts w:ascii="Arial" w:hAnsi="Arial" w:cs="Arial"/>
          <w:b/>
        </w:rPr>
      </w:pPr>
      <w:r w:rsidRPr="00803D74">
        <w:rPr>
          <w:rFonts w:ascii="Arial" w:hAnsi="Arial" w:cs="Arial"/>
          <w:b/>
        </w:rPr>
        <w:t xml:space="preserve">Mensaje Institucional </w:t>
      </w:r>
      <w:r w:rsidRPr="00803D74">
        <w:rPr>
          <w:rFonts w:ascii="Arial" w:hAnsi="Arial" w:cs="Arial"/>
          <w:b/>
        </w:rPr>
        <w:tab/>
      </w:r>
      <w:r w:rsidRPr="00803D74">
        <w:rPr>
          <w:rFonts w:ascii="Arial" w:hAnsi="Arial" w:cs="Arial"/>
          <w:b/>
        </w:rPr>
        <w:tab/>
      </w:r>
      <w:r w:rsidR="005B1B18" w:rsidRPr="00803D74">
        <w:rPr>
          <w:rFonts w:ascii="Arial" w:hAnsi="Arial" w:cs="Arial"/>
          <w:b/>
        </w:rPr>
        <w:tab/>
      </w:r>
      <w:r w:rsidRPr="00803D74">
        <w:rPr>
          <w:rFonts w:ascii="Arial" w:hAnsi="Arial" w:cs="Arial"/>
          <w:b/>
        </w:rPr>
        <w:tab/>
      </w:r>
      <w:r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  <w:t xml:space="preserve">  </w:t>
      </w:r>
      <w:r w:rsidR="00803D74"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</w:r>
      <w:r w:rsidR="00803D74" w:rsidRPr="00803D74">
        <w:rPr>
          <w:rFonts w:ascii="Arial" w:hAnsi="Arial" w:cs="Arial"/>
          <w:b/>
        </w:rPr>
        <w:tab/>
        <w:t>2</w:t>
      </w:r>
      <w:r w:rsidRPr="00803D74">
        <w:rPr>
          <w:rFonts w:ascii="Arial" w:hAnsi="Arial" w:cs="Arial"/>
          <w:b/>
        </w:rPr>
        <w:tab/>
      </w:r>
      <w:r w:rsidRP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</w:p>
    <w:p w:rsidR="004B4C9E" w:rsidRPr="00F977EE" w:rsidRDefault="004B4C9E" w:rsidP="009569F6">
      <w:pPr>
        <w:tabs>
          <w:tab w:val="left" w:pos="142"/>
        </w:tabs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 xml:space="preserve">2. Introducción </w:t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  <w:t>3</w:t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>3. Marco normativo</w:t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5B1B18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  <w:t>4</w:t>
      </w: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 xml:space="preserve">4. </w:t>
      </w:r>
      <w:r w:rsidR="005B1B18">
        <w:rPr>
          <w:rFonts w:ascii="Arial" w:hAnsi="Arial" w:cs="Arial"/>
          <w:b/>
        </w:rPr>
        <w:t>Av</w:t>
      </w:r>
      <w:r w:rsidR="00F977EE" w:rsidRPr="00F977EE">
        <w:rPr>
          <w:rFonts w:ascii="Arial" w:hAnsi="Arial" w:cs="Arial"/>
          <w:b/>
        </w:rPr>
        <w:t>ance en el logro de las</w:t>
      </w:r>
      <w:r w:rsidRPr="00F977EE">
        <w:rPr>
          <w:rFonts w:ascii="Arial" w:hAnsi="Arial" w:cs="Arial"/>
          <w:b/>
        </w:rPr>
        <w:t xml:space="preserve"> metas </w:t>
      </w:r>
      <w:r w:rsidR="00F977EE" w:rsidRPr="00F977EE">
        <w:rPr>
          <w:rFonts w:ascii="Arial" w:hAnsi="Arial" w:cs="Arial"/>
          <w:b/>
        </w:rPr>
        <w:t>institucionales</w:t>
      </w:r>
      <w:r w:rsidRPr="00F977EE">
        <w:rPr>
          <w:rFonts w:ascii="Arial" w:hAnsi="Arial" w:cs="Arial"/>
          <w:b/>
        </w:rPr>
        <w:t xml:space="preserve"> </w:t>
      </w:r>
      <w:r w:rsidR="00F977EE" w:rsidRPr="00F977EE">
        <w:rPr>
          <w:rFonts w:ascii="Arial" w:hAnsi="Arial" w:cs="Arial"/>
          <w:b/>
        </w:rPr>
        <w:t xml:space="preserve">por </w:t>
      </w:r>
      <w:r w:rsidRPr="00F977EE">
        <w:rPr>
          <w:rFonts w:ascii="Arial" w:hAnsi="Arial" w:cs="Arial"/>
          <w:b/>
        </w:rPr>
        <w:t>proceso estratégico</w:t>
      </w:r>
      <w:r w:rsidRPr="00F977EE">
        <w:rPr>
          <w:rFonts w:ascii="Arial" w:hAnsi="Arial" w:cs="Arial"/>
          <w:b/>
        </w:rPr>
        <w:tab/>
      </w:r>
      <w:r w:rsidR="00F977EE" w:rsidRPr="00F977EE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  <w:t>5</w:t>
      </w: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- Proceso académico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  <w:t>5</w:t>
      </w:r>
    </w:p>
    <w:p w:rsidR="004B4C9E" w:rsidRDefault="004B4C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Proceso de Vinculación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</w:t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  <w:t>11</w:t>
      </w:r>
    </w:p>
    <w:p w:rsidR="004B4C9E" w:rsidRDefault="004B4C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Proceso de Planeación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</w:t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  <w:t>12</w:t>
      </w:r>
    </w:p>
    <w:p w:rsidR="004B4C9E" w:rsidRDefault="004B4C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Proceso de Calidad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</w:t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  <w:t>14</w:t>
      </w:r>
    </w:p>
    <w:p w:rsidR="004B4C9E" w:rsidRDefault="004B4C9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Proceso de Administración de los recursos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</w:t>
      </w:r>
      <w:r w:rsidR="00803D74">
        <w:rPr>
          <w:rFonts w:ascii="Arial" w:hAnsi="Arial" w:cs="Arial"/>
          <w:b/>
        </w:rPr>
        <w:tab/>
      </w:r>
      <w:r w:rsidR="00803D74">
        <w:rPr>
          <w:rFonts w:ascii="Arial" w:hAnsi="Arial" w:cs="Arial"/>
          <w:b/>
        </w:rPr>
        <w:tab/>
        <w:t>16</w:t>
      </w:r>
    </w:p>
    <w:p w:rsidR="004B4C9E" w:rsidRDefault="004B4C9E">
      <w:pPr>
        <w:jc w:val="both"/>
        <w:rPr>
          <w:rFonts w:ascii="Arial" w:hAnsi="Arial" w:cs="Arial"/>
          <w:b/>
        </w:rPr>
      </w:pP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>5. Captación y ejercicio de los recursos</w:t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5B1B18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  <w:t xml:space="preserve">        </w:t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  <w:t>19</w:t>
      </w:r>
    </w:p>
    <w:p w:rsidR="004B4C9E" w:rsidRPr="00F977EE" w:rsidRDefault="003942B4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 xml:space="preserve"> </w:t>
      </w: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>6. Estructura académico</w:t>
      </w:r>
      <w:r w:rsidR="005B1B18">
        <w:rPr>
          <w:rFonts w:ascii="Arial" w:hAnsi="Arial" w:cs="Arial"/>
          <w:b/>
        </w:rPr>
        <w:t>-</w:t>
      </w:r>
      <w:r w:rsidRPr="00F977EE">
        <w:rPr>
          <w:rFonts w:ascii="Arial" w:hAnsi="Arial" w:cs="Arial"/>
          <w:b/>
        </w:rPr>
        <w:t>administrativa del plantel</w:t>
      </w:r>
      <w:r w:rsidRPr="00F977EE">
        <w:rPr>
          <w:rFonts w:ascii="Arial" w:hAnsi="Arial" w:cs="Arial"/>
          <w:b/>
        </w:rPr>
        <w:tab/>
      </w:r>
      <w:r w:rsidR="005B1B18">
        <w:rPr>
          <w:rFonts w:ascii="Arial" w:hAnsi="Arial" w:cs="Arial"/>
          <w:b/>
        </w:rPr>
        <w:tab/>
      </w:r>
      <w:r w:rsidR="005B1B18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  <w:t xml:space="preserve">       </w:t>
      </w:r>
      <w:r w:rsidR="001710BA">
        <w:rPr>
          <w:rFonts w:ascii="Arial" w:hAnsi="Arial" w:cs="Arial"/>
          <w:b/>
        </w:rPr>
        <w:tab/>
        <w:t xml:space="preserve">          </w:t>
      </w:r>
      <w:r w:rsidRPr="00F977EE">
        <w:rPr>
          <w:rFonts w:ascii="Arial" w:hAnsi="Arial" w:cs="Arial"/>
          <w:b/>
        </w:rPr>
        <w:t xml:space="preserve"> </w:t>
      </w:r>
      <w:r w:rsidR="001710BA">
        <w:rPr>
          <w:rFonts w:ascii="Arial" w:hAnsi="Arial" w:cs="Arial"/>
          <w:b/>
        </w:rPr>
        <w:t>21</w:t>
      </w:r>
    </w:p>
    <w:p w:rsidR="004B4C9E" w:rsidRPr="00F977E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  <w:r w:rsidRPr="00F977EE">
        <w:rPr>
          <w:rFonts w:ascii="Arial" w:hAnsi="Arial" w:cs="Arial"/>
          <w:b/>
        </w:rPr>
        <w:t>7. Infraestructura del plantel</w:t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5B1B18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Pr="00F977EE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  <w:t>21</w:t>
      </w:r>
      <w:r w:rsidRPr="00F977EE">
        <w:rPr>
          <w:rFonts w:ascii="Arial" w:hAnsi="Arial" w:cs="Arial"/>
          <w:b/>
        </w:rPr>
        <w:t xml:space="preserve">        </w:t>
      </w:r>
    </w:p>
    <w:p w:rsidR="005B1B18" w:rsidRDefault="005B1B18">
      <w:pPr>
        <w:ind w:left="-180"/>
        <w:jc w:val="both"/>
        <w:rPr>
          <w:rFonts w:ascii="Arial" w:hAnsi="Arial" w:cs="Arial"/>
          <w:b/>
        </w:rPr>
      </w:pPr>
    </w:p>
    <w:p w:rsidR="005B1B18" w:rsidRPr="00F977EE" w:rsidRDefault="005B1B18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8. Principales logros y reconocimientos institucionales</w:t>
      </w:r>
      <w:r w:rsidR="001710BA">
        <w:rPr>
          <w:rFonts w:ascii="Arial" w:hAnsi="Arial" w:cs="Arial"/>
          <w:b/>
        </w:rPr>
        <w:t xml:space="preserve">                  </w:t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  <w:t>25</w:t>
      </w:r>
    </w:p>
    <w:p w:rsidR="004B4C9E" w:rsidRPr="00F977EE" w:rsidRDefault="005B1B18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4B4C9E" w:rsidRPr="00F977EE" w:rsidRDefault="005B1B18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4B4C9E" w:rsidRPr="00F977EE">
        <w:rPr>
          <w:rFonts w:ascii="Arial" w:hAnsi="Arial" w:cs="Arial"/>
          <w:b/>
        </w:rPr>
        <w:t xml:space="preserve">. Retos y desafíos </w:t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  <w:t>25</w:t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  <w:t xml:space="preserve">        </w:t>
      </w:r>
    </w:p>
    <w:p w:rsidR="004B4C9E" w:rsidRPr="00F977EE" w:rsidRDefault="005B1B18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="004B4C9E" w:rsidRPr="00F977EE">
        <w:rPr>
          <w:rFonts w:ascii="Arial" w:hAnsi="Arial" w:cs="Arial"/>
          <w:b/>
        </w:rPr>
        <w:t xml:space="preserve">. Conclusiones </w:t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</w:r>
      <w:r w:rsidR="001710BA">
        <w:rPr>
          <w:rFonts w:ascii="Arial" w:hAnsi="Arial" w:cs="Arial"/>
          <w:b/>
        </w:rPr>
        <w:tab/>
        <w:t>27</w:t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</w:r>
      <w:r w:rsidR="004B4C9E" w:rsidRPr="00F977EE">
        <w:rPr>
          <w:rFonts w:ascii="Arial" w:hAnsi="Arial" w:cs="Arial"/>
          <w:b/>
        </w:rPr>
        <w:tab/>
        <w:t xml:space="preserve">        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6A10AA" w:rsidRDefault="006A10AA">
      <w:pPr>
        <w:ind w:left="-180"/>
        <w:jc w:val="both"/>
        <w:rPr>
          <w:rFonts w:ascii="Arial" w:hAnsi="Arial" w:cs="Arial"/>
        </w:rPr>
      </w:pPr>
    </w:p>
    <w:p w:rsidR="00B3237A" w:rsidRDefault="00B3237A">
      <w:pPr>
        <w:ind w:left="-180"/>
        <w:jc w:val="both"/>
        <w:rPr>
          <w:rFonts w:ascii="Arial" w:hAnsi="Arial" w:cs="Arial"/>
        </w:rPr>
      </w:pPr>
    </w:p>
    <w:p w:rsidR="006A10AA" w:rsidRDefault="006A10AA">
      <w:pPr>
        <w:ind w:left="-180"/>
        <w:jc w:val="both"/>
        <w:rPr>
          <w:rFonts w:ascii="Arial" w:hAnsi="Arial" w:cs="Arial"/>
        </w:rPr>
      </w:pPr>
    </w:p>
    <w:p w:rsidR="004B4C9E" w:rsidRDefault="00453F2A">
      <w:pPr>
        <w:ind w:left="-1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4B4C9E">
        <w:rPr>
          <w:rFonts w:ascii="Arial" w:hAnsi="Arial" w:cs="Arial"/>
          <w:b/>
          <w:sz w:val="28"/>
          <w:szCs w:val="28"/>
        </w:rPr>
        <w:t>INFORME DE RENDICIÓN DE CUENTAS</w:t>
      </w:r>
    </w:p>
    <w:p w:rsidR="004B4C9E" w:rsidRDefault="004B4C9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200</w:t>
      </w:r>
      <w:r w:rsidR="005B1B18">
        <w:rPr>
          <w:rFonts w:ascii="Arial" w:hAnsi="Arial" w:cs="Arial"/>
          <w:b/>
          <w:sz w:val="28"/>
          <w:szCs w:val="28"/>
        </w:rPr>
        <w:t>9</w:t>
      </w:r>
    </w:p>
    <w:p w:rsidR="004B4C9E" w:rsidRDefault="004B4C9E">
      <w:pPr>
        <w:jc w:val="center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left="-180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1 Mensaje Institucional</w:t>
      </w:r>
      <w:r>
        <w:rPr>
          <w:rFonts w:ascii="Arial" w:hAnsi="Arial" w:cs="Arial"/>
          <w:b/>
        </w:rPr>
        <w:t xml:space="preserve"> 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B3237A" w:rsidRDefault="004B4C9E" w:rsidP="00B323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contenido de este documento </w:t>
      </w:r>
      <w:r w:rsidR="00955537">
        <w:rPr>
          <w:rFonts w:ascii="Arial" w:hAnsi="Arial" w:cs="Arial"/>
        </w:rPr>
        <w:t>muestra</w:t>
      </w:r>
      <w:r>
        <w:rPr>
          <w:rFonts w:ascii="Arial" w:hAnsi="Arial" w:cs="Arial"/>
        </w:rPr>
        <w:t xml:space="preserve"> </w:t>
      </w:r>
      <w:r w:rsidR="00955537">
        <w:rPr>
          <w:rFonts w:ascii="Arial" w:hAnsi="Arial" w:cs="Arial"/>
        </w:rPr>
        <w:t>el resultado de la continua labor que se ha</w:t>
      </w:r>
      <w:r>
        <w:rPr>
          <w:rFonts w:ascii="Arial" w:hAnsi="Arial" w:cs="Arial"/>
        </w:rPr>
        <w:t xml:space="preserve"> llevado a cabo en el Instituto Tecnológico d</w:t>
      </w:r>
      <w:r w:rsidR="00955537">
        <w:rPr>
          <w:rFonts w:ascii="Arial" w:hAnsi="Arial" w:cs="Arial"/>
        </w:rPr>
        <w:t>e Comitancillo y que representa</w:t>
      </w:r>
      <w:r>
        <w:rPr>
          <w:rFonts w:ascii="Arial" w:hAnsi="Arial" w:cs="Arial"/>
        </w:rPr>
        <w:t xml:space="preserve"> el esfuerzo y la satisfacción de ofrecer un servicio </w:t>
      </w:r>
      <w:r w:rsidR="00955537">
        <w:rPr>
          <w:rFonts w:ascii="Arial" w:hAnsi="Arial" w:cs="Arial"/>
        </w:rPr>
        <w:t xml:space="preserve">educativo </w:t>
      </w:r>
      <w:r>
        <w:rPr>
          <w:rFonts w:ascii="Arial" w:hAnsi="Arial" w:cs="Arial"/>
        </w:rPr>
        <w:t>en educación superior tecnológica, sustentad</w:t>
      </w:r>
      <w:r w:rsidR="00955537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en nuestro Programa de Trabajo Anual y respaldad</w:t>
      </w:r>
      <w:r w:rsidR="00955537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también por nuestro Programa Operativo Anual que nos indica la manera de distribuir los gastos de acuerdo con nuestros ingresos, esto, desde luego, ha sido un trabajo conjunto de todos y cada uno de los trabajadores de nuestra institución, que merecen un firme reconocimiento.</w:t>
      </w:r>
      <w:r w:rsidR="00B3237A">
        <w:rPr>
          <w:rFonts w:ascii="Arial" w:hAnsi="Arial" w:cs="Arial"/>
        </w:rPr>
        <w:t xml:space="preserve"> Asimismo, este documento también nos permite reflexionar en los años venideros y nos muestra que la educación superior tecnológica no es más que una labor conjunta de toda la </w:t>
      </w:r>
      <w:r w:rsidR="00943913">
        <w:rPr>
          <w:rFonts w:ascii="Arial" w:hAnsi="Arial" w:cs="Arial"/>
        </w:rPr>
        <w:t>sociedad</w:t>
      </w:r>
      <w:r w:rsidR="00B3237A">
        <w:rPr>
          <w:rFonts w:ascii="Arial" w:hAnsi="Arial" w:cs="Arial"/>
        </w:rPr>
        <w:t xml:space="preserve"> para lograr la grandeza </w:t>
      </w:r>
      <w:r w:rsidR="00943913">
        <w:rPr>
          <w:rFonts w:ascii="Arial" w:hAnsi="Arial" w:cs="Arial"/>
        </w:rPr>
        <w:t>y “La paz social” de la humanidad.</w:t>
      </w:r>
    </w:p>
    <w:p w:rsidR="004B4C9E" w:rsidRDefault="004B4C9E">
      <w:pPr>
        <w:jc w:val="both"/>
        <w:rPr>
          <w:rFonts w:ascii="Arial" w:hAnsi="Arial" w:cs="Arial"/>
        </w:rPr>
      </w:pPr>
    </w:p>
    <w:p w:rsidR="004B4C9E" w:rsidRDefault="00B323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Esto </w:t>
      </w:r>
      <w:r w:rsidR="004B4C9E">
        <w:rPr>
          <w:rFonts w:ascii="Arial" w:hAnsi="Arial" w:cs="Arial"/>
        </w:rPr>
        <w:t>nos ha permitido visualizar con realismo todos y cada uno de los programas federales y estatales que se emiten en cuanto a educación se refiere, pero también nos ha permitido llevar a la práctica todas las normas y reglas que emite la Secretaría de Educación Pública y que a través de nuestra Dirección General de Educación Superior Tecnológica nos hacen llegar para poder conformar una institución digna de ofrecer servicios con calidad, comprometidos siempre en formar profesionistas capaces y competitivos que respondan al reclamo de dar solución a los problemas de una sociedad nacional e internacional de acuerdo con la modernidad de los tiempos.</w:t>
      </w:r>
    </w:p>
    <w:p w:rsidR="004B4C9E" w:rsidRDefault="004B4C9E">
      <w:pPr>
        <w:jc w:val="both"/>
        <w:rPr>
          <w:rFonts w:ascii="Arial" w:hAnsi="Arial" w:cs="Arial"/>
        </w:rPr>
      </w:pPr>
    </w:p>
    <w:p w:rsidR="005B4854" w:rsidRDefault="00B323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Estas tareas </w:t>
      </w:r>
      <w:r w:rsidR="005B4854">
        <w:rPr>
          <w:rFonts w:ascii="Arial" w:hAnsi="Arial" w:cs="Arial"/>
        </w:rPr>
        <w:t xml:space="preserve">realizadas están marcadas firmemente en las metas contempladas en nuestro Programa Institucional de Innovación y desarrollo 2007-2012, lo que permite año con año, dar continuidad a nuestra labor cotidiana para ofrecer un mejor servicio educativo y lograr con esto ser una institución de alto desempeño que contemple programas de posgrado, espacio común y desde luego la acreditación de </w:t>
      </w:r>
      <w:r w:rsidR="00955537">
        <w:rPr>
          <w:rFonts w:ascii="Arial" w:hAnsi="Arial" w:cs="Arial"/>
        </w:rPr>
        <w:t>los</w:t>
      </w:r>
      <w:r w:rsidR="005B4854">
        <w:rPr>
          <w:rFonts w:ascii="Arial" w:hAnsi="Arial" w:cs="Arial"/>
        </w:rPr>
        <w:t xml:space="preserve"> programas </w:t>
      </w:r>
      <w:r w:rsidR="00955537">
        <w:rPr>
          <w:rFonts w:ascii="Arial" w:hAnsi="Arial" w:cs="Arial"/>
        </w:rPr>
        <w:t xml:space="preserve">de estudio </w:t>
      </w:r>
      <w:r w:rsidR="005B4854">
        <w:rPr>
          <w:rFonts w:ascii="Arial" w:hAnsi="Arial" w:cs="Arial"/>
        </w:rPr>
        <w:t>y la certificación de nuestr</w:t>
      </w:r>
      <w:r w:rsidR="00955537">
        <w:rPr>
          <w:rFonts w:ascii="Arial" w:hAnsi="Arial" w:cs="Arial"/>
        </w:rPr>
        <w:t>os alumnos.</w:t>
      </w:r>
    </w:p>
    <w:p w:rsidR="00955537" w:rsidRDefault="00955537">
      <w:pPr>
        <w:jc w:val="both"/>
        <w:rPr>
          <w:rFonts w:ascii="Arial" w:hAnsi="Arial" w:cs="Arial"/>
        </w:rPr>
      </w:pPr>
    </w:p>
    <w:p w:rsidR="004B4C9E" w:rsidRDefault="004B4C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Instituto Tecnológico de Comitancillo conocedor de su misión y visión, está  y estará siempre comprometido con su labor hasta lograr, con el apoyo decidido de las autoridades y de la sociedad, ser una institución que engrandezca a nuestro Sistema de Educación Superior Tecnológica y sea un sistema de educación abierto y flexible.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Ing. Javier Sánchez García</w:t>
      </w:r>
    </w:p>
    <w:p w:rsidR="004B4C9E" w:rsidRDefault="004B4C9E">
      <w:pPr>
        <w:ind w:left="-180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Director 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  <w:sz w:val="28"/>
          <w:szCs w:val="28"/>
        </w:rPr>
        <w:t>Introducción</w:t>
      </w:r>
      <w:r>
        <w:rPr>
          <w:rFonts w:ascii="Arial" w:hAnsi="Arial" w:cs="Arial"/>
          <w:b/>
        </w:rPr>
        <w:t xml:space="preserve"> 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Informe de Rendición de Cuentas es un instrumento propicio para dar a conocer a la sociedad el ejercicio de las funciones que se tienen encomendadas y de las gestiones realizadas por el servidor público, además de informar sobre el rumbo y desarrollo de la institución pública en la cual se administra.</w:t>
      </w:r>
    </w:p>
    <w:p w:rsidR="004B4C9E" w:rsidRDefault="004B4C9E">
      <w:pPr>
        <w:jc w:val="both"/>
        <w:rPr>
          <w:rFonts w:ascii="Arial" w:hAnsi="Arial" w:cs="Arial"/>
        </w:rPr>
      </w:pPr>
    </w:p>
    <w:p w:rsidR="004B4C9E" w:rsidRDefault="004B4C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Instituto Tecnológico de Comitancillo difunde este Informe de Rendición de Cuentas basado en cinco procesos: académico, vinculación, planeación, calidad y el de administración de los recursos.</w:t>
      </w:r>
    </w:p>
    <w:p w:rsidR="004B4C9E" w:rsidRDefault="004B4C9E">
      <w:pPr>
        <w:jc w:val="both"/>
        <w:rPr>
          <w:rFonts w:ascii="Arial" w:hAnsi="Arial" w:cs="Arial"/>
        </w:rPr>
      </w:pPr>
    </w:p>
    <w:p w:rsidR="004B4C9E" w:rsidRDefault="004B4C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Los resultados que aquí presentamos tanto las metas logradas como los avances sustanciales en las áreas que se atienden, nos permiten conocer el escenario y el énfasis que debemos poner en nuestra actuación para poder lograr las metas y objetivos que nos hemos propuesto.</w:t>
      </w:r>
    </w:p>
    <w:p w:rsidR="004B4C9E" w:rsidRDefault="004B4C9E">
      <w:pPr>
        <w:jc w:val="both"/>
        <w:rPr>
          <w:rFonts w:ascii="Arial" w:hAnsi="Arial" w:cs="Arial"/>
        </w:rPr>
      </w:pPr>
    </w:p>
    <w:p w:rsidR="004B4C9E" w:rsidRDefault="004B4C9E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Conocemos el rumbo. La tarea que nos ocupa está definida en nuestro Programa Institucional de Innovación y Desarrollo 2007-2012 en congruencia con el Programa Institucional de Innovación y Desarrollo 2007-2012 de nuestra Dirección General y con los temas centrales del Programa Sectorial de Educación 2007-2012: </w:t>
      </w:r>
      <w:r>
        <w:rPr>
          <w:rFonts w:ascii="Arial" w:hAnsi="Arial" w:cs="Arial"/>
          <w:i/>
        </w:rPr>
        <w:t>elevar la calidad de la educación, ampliar las oportunidades educativas, impulsar el desarrollo y utilización de las tecnologías de la información y comunicación, ofrecer una educación integral, ofrecer servicios educativos de calidad y fortalecer la gestión institucional.</w:t>
      </w:r>
    </w:p>
    <w:p w:rsidR="004B4C9E" w:rsidRDefault="004B4C9E">
      <w:pPr>
        <w:jc w:val="both"/>
        <w:rPr>
          <w:rFonts w:ascii="Arial" w:hAnsi="Arial" w:cs="Arial"/>
          <w:i/>
        </w:rPr>
      </w:pP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Es importante reconocer que muchos de los esfuerzos aquí presentados conciernen a todo un equipo de trabajo, personal comprometido y responsable que esta administración le ha tocado coordinar.</w:t>
      </w:r>
    </w:p>
    <w:p w:rsidR="004B4C9E" w:rsidRDefault="004B4C9E">
      <w:pPr>
        <w:jc w:val="both"/>
        <w:rPr>
          <w:rFonts w:ascii="Arial" w:hAnsi="Arial" w:cs="Arial"/>
          <w:i/>
        </w:rPr>
      </w:pP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Al final de este informe, expondremos los retos que representan compromisos, así como las expectativas que tiene nuestra Institución en el cumplimiento de las metas y objetivos para alcanzar su visión.</w:t>
      </w:r>
    </w:p>
    <w:p w:rsidR="004B4C9E" w:rsidRDefault="004B4C9E">
      <w:pPr>
        <w:jc w:val="both"/>
        <w:rPr>
          <w:rFonts w:ascii="Arial" w:hAnsi="Arial" w:cs="Arial"/>
          <w:i/>
        </w:rPr>
      </w:pP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A buen trecho del camino recorrido de nuestra gestión, nos permitiremos hacer un recuento de los avances en relación a nuestro compromiso como Institución en beneficio de nuestro país, no sin antes reconocer que aún nos encontramos ante grandes retos que superar.</w:t>
      </w: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</w:p>
    <w:p w:rsidR="004B4C9E" w:rsidRDefault="004B4C9E">
      <w:pPr>
        <w:pStyle w:val="Textoindependiente21"/>
        <w:rPr>
          <w:rFonts w:ascii="Arial" w:hAnsi="Arial"/>
          <w:color w:val="000000"/>
          <w:sz w:val="24"/>
          <w:szCs w:val="24"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  <w:sz w:val="28"/>
          <w:szCs w:val="28"/>
        </w:rPr>
        <w:t>Marco normativo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El compromiso de rendir cuentas a la sociedad, se cumple con el </w:t>
      </w:r>
      <w:r>
        <w:rPr>
          <w:rFonts w:ascii="Arial" w:hAnsi="Arial" w:cs="Arial"/>
          <w:b/>
        </w:rPr>
        <w:t xml:space="preserve">Informe de Rendición de Cuentas </w:t>
      </w:r>
      <w:r>
        <w:rPr>
          <w:rFonts w:ascii="Arial" w:hAnsi="Arial" w:cs="Arial"/>
        </w:rPr>
        <w:t xml:space="preserve">conforme lo establece la </w:t>
      </w:r>
      <w:r>
        <w:rPr>
          <w:rFonts w:ascii="Arial" w:hAnsi="Arial" w:cs="Arial"/>
          <w:b/>
        </w:rPr>
        <w:t>Ley de Responsabilidades Administrativos de los Servidores Públicos.</w:t>
      </w:r>
    </w:p>
    <w:p w:rsidR="004B4C9E" w:rsidRDefault="004B4C9E">
      <w:pPr>
        <w:ind w:left="-180"/>
        <w:jc w:val="both"/>
        <w:rPr>
          <w:rFonts w:ascii="Arial" w:hAnsi="Arial" w:cs="Arial"/>
          <w:b/>
        </w:rPr>
      </w:pPr>
    </w:p>
    <w:p w:rsidR="004B4C9E" w:rsidRDefault="004B4C9E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“Todo servidor público tendrá la obligación de Rendir Cuentas sobre el ejercicio de las funciones que tenga conferidas y coadyuvar en la rendición de cuentas de la gestión pública federal, proporcionando la documentación e información que le sea requerida en los términos que establezcan las disposiciones legales correspondientes”</w:t>
      </w:r>
    </w:p>
    <w:p w:rsidR="004B4C9E" w:rsidRDefault="004B4C9E">
      <w:pPr>
        <w:ind w:left="-180"/>
        <w:jc w:val="right"/>
        <w:rPr>
          <w:rFonts w:ascii="Arial" w:hAnsi="Arial" w:cs="Arial"/>
        </w:rPr>
      </w:pPr>
      <w:r>
        <w:rPr>
          <w:rFonts w:ascii="Arial" w:hAnsi="Arial" w:cs="Arial"/>
        </w:rPr>
        <w:t>(Artículo 8 IV) (DOF 30-JUN-06)</w:t>
      </w:r>
    </w:p>
    <w:p w:rsidR="004B4C9E" w:rsidRDefault="004B4C9E">
      <w:pPr>
        <w:ind w:left="-180"/>
        <w:jc w:val="both"/>
        <w:rPr>
          <w:rFonts w:ascii="Arial" w:hAnsi="Arial" w:cs="Arial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BD4073" w:rsidRDefault="00BD4073">
      <w:pPr>
        <w:ind w:hanging="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hanging="1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sz w:val="28"/>
          <w:szCs w:val="28"/>
        </w:rPr>
        <w:t>Avance en el logro de las metas institucionales por proceso estratégico</w:t>
      </w:r>
    </w:p>
    <w:p w:rsidR="004B4C9E" w:rsidRDefault="004B4C9E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A716B4" w:rsidRDefault="00A716B4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4B4C9E" w:rsidRDefault="004B4C9E">
      <w:pPr>
        <w:ind w:left="1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4.1 Proceso académico</w:t>
      </w:r>
    </w:p>
    <w:p w:rsidR="004B4C9E" w:rsidRDefault="004B4C9E">
      <w:pPr>
        <w:ind w:left="-180"/>
        <w:jc w:val="both"/>
      </w:pPr>
    </w:p>
    <w:p w:rsidR="00BD4073" w:rsidRDefault="00BD4073">
      <w:pPr>
        <w:ind w:left="-180"/>
        <w:jc w:val="both"/>
      </w:pPr>
    </w:p>
    <w:p w:rsidR="004B4C9E" w:rsidRPr="00BD4073" w:rsidRDefault="004B4C9E">
      <w:pPr>
        <w:jc w:val="both"/>
        <w:rPr>
          <w:rFonts w:ascii="Arial" w:hAnsi="Arial" w:cs="Arial"/>
          <w:b/>
          <w:i/>
          <w:iCs/>
        </w:rPr>
      </w:pPr>
      <w:r w:rsidRPr="00BD4073">
        <w:rPr>
          <w:rFonts w:ascii="Arial" w:hAnsi="Arial" w:cs="Arial"/>
          <w:b/>
          <w:i/>
        </w:rPr>
        <w:t>4.1.1 I</w:t>
      </w:r>
      <w:r w:rsidRPr="00BD4073">
        <w:rPr>
          <w:rFonts w:ascii="Arial" w:hAnsi="Arial" w:cs="Arial"/>
          <w:b/>
          <w:i/>
          <w:iCs/>
        </w:rPr>
        <w:t>ntegrar las carpetas de auto evaluación de un programa acreditable.</w:t>
      </w:r>
    </w:p>
    <w:p w:rsidR="00D609C8" w:rsidRDefault="00D609C8">
      <w:pPr>
        <w:jc w:val="both"/>
        <w:rPr>
          <w:rFonts w:ascii="Arial" w:hAnsi="Arial" w:cs="Arial"/>
        </w:rPr>
      </w:pPr>
    </w:p>
    <w:p w:rsidR="00D609C8" w:rsidRDefault="00D609C8">
      <w:pPr>
        <w:jc w:val="both"/>
        <w:rPr>
          <w:rFonts w:ascii="Arial" w:hAnsi="Arial" w:cs="Arial"/>
        </w:rPr>
      </w:pPr>
      <w:r w:rsidRPr="00D609C8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</w:t>
      </w:r>
      <w:r w:rsidR="009F584D">
        <w:rPr>
          <w:rFonts w:ascii="Arial" w:hAnsi="Arial" w:cs="Arial"/>
        </w:rPr>
        <w:t>conformó</w:t>
      </w:r>
      <w:r>
        <w:rPr>
          <w:rFonts w:ascii="Arial" w:hAnsi="Arial" w:cs="Arial"/>
        </w:rPr>
        <w:t xml:space="preserve"> el Comité de Acreditación del Programa de Agronomía y se dio</w:t>
      </w:r>
      <w:r w:rsidRPr="00D609C8">
        <w:rPr>
          <w:rFonts w:ascii="Arial" w:hAnsi="Arial" w:cs="Arial"/>
        </w:rPr>
        <w:t xml:space="preserve"> inici</w:t>
      </w:r>
      <w:r>
        <w:rPr>
          <w:rFonts w:ascii="Arial" w:hAnsi="Arial" w:cs="Arial"/>
        </w:rPr>
        <w:t>o</w:t>
      </w:r>
      <w:r w:rsidRPr="00D609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 el proceso de integración de las carpetas. Alcanzando con esto un 25% de la meta propuesta.</w:t>
      </w:r>
    </w:p>
    <w:p w:rsidR="00D609C8" w:rsidRDefault="00D609C8">
      <w:pPr>
        <w:jc w:val="both"/>
        <w:rPr>
          <w:rFonts w:ascii="Arial" w:hAnsi="Arial" w:cs="Arial"/>
        </w:rPr>
      </w:pPr>
    </w:p>
    <w:p w:rsidR="004B4C9E" w:rsidRPr="00BD4073" w:rsidRDefault="00D609C8">
      <w:pPr>
        <w:jc w:val="both"/>
        <w:rPr>
          <w:rFonts w:ascii="Arial" w:eastAsia="Arial" w:hAnsi="Arial" w:cs="Arial"/>
          <w:b/>
          <w:bCs/>
          <w:i/>
          <w:iCs/>
        </w:rPr>
      </w:pPr>
      <w:r w:rsidRPr="00BD4073">
        <w:rPr>
          <w:rFonts w:ascii="Arial" w:hAnsi="Arial" w:cs="Arial"/>
        </w:rPr>
        <w:t xml:space="preserve"> </w:t>
      </w:r>
      <w:r w:rsidR="004B4C9E" w:rsidRPr="00BD4073">
        <w:rPr>
          <w:rFonts w:ascii="Arial" w:eastAsia="Arial" w:hAnsi="Arial" w:cs="Arial"/>
          <w:b/>
          <w:bCs/>
          <w:i/>
          <w:iCs/>
        </w:rPr>
        <w:t>4.1.2 Lograr que el 60% de los profesores de tiempo completo cuenten con estudios de posgrado.</w:t>
      </w:r>
    </w:p>
    <w:p w:rsidR="004B4C9E" w:rsidRDefault="004B4C9E">
      <w:pPr>
        <w:jc w:val="both"/>
      </w:pPr>
    </w:p>
    <w:p w:rsidR="00D609C8" w:rsidRDefault="001511D6">
      <w:pPr>
        <w:jc w:val="both"/>
        <w:rPr>
          <w:rFonts w:ascii="Arial" w:hAnsi="Arial" w:cs="Arial"/>
        </w:rPr>
      </w:pPr>
      <w:r w:rsidRPr="001511D6">
        <w:rPr>
          <w:rFonts w:ascii="Arial" w:hAnsi="Arial" w:cs="Arial"/>
        </w:rPr>
        <w:t xml:space="preserve">Se cuenta con </w:t>
      </w:r>
      <w:r w:rsidR="0053061A">
        <w:rPr>
          <w:rFonts w:ascii="Arial" w:hAnsi="Arial" w:cs="Arial"/>
        </w:rPr>
        <w:t xml:space="preserve">el 50% de profesores de tiempo completo con posgrado. Además de un </w:t>
      </w:r>
      <w:r w:rsidRPr="001511D6">
        <w:rPr>
          <w:rFonts w:ascii="Arial" w:hAnsi="Arial" w:cs="Arial"/>
        </w:rPr>
        <w:t xml:space="preserve">profesor </w:t>
      </w:r>
      <w:r w:rsidR="0053061A">
        <w:rPr>
          <w:rFonts w:ascii="Arial" w:hAnsi="Arial" w:cs="Arial"/>
        </w:rPr>
        <w:t>de</w:t>
      </w:r>
      <w:r w:rsidR="00A716B4">
        <w:rPr>
          <w:rFonts w:ascii="Arial" w:hAnsi="Arial" w:cs="Arial"/>
        </w:rPr>
        <w:t xml:space="preserve"> tiempo completo</w:t>
      </w:r>
      <w:r w:rsidR="0053061A">
        <w:rPr>
          <w:rFonts w:ascii="Arial" w:hAnsi="Arial" w:cs="Arial"/>
        </w:rPr>
        <w:t xml:space="preserve"> </w:t>
      </w:r>
      <w:r w:rsidRPr="001511D6">
        <w:rPr>
          <w:rFonts w:ascii="Arial" w:hAnsi="Arial" w:cs="Arial"/>
        </w:rPr>
        <w:t>en proceso de obtención de grado doctoral.</w:t>
      </w:r>
    </w:p>
    <w:p w:rsidR="001511D6" w:rsidRPr="001511D6" w:rsidRDefault="001511D6">
      <w:pPr>
        <w:jc w:val="both"/>
        <w:rPr>
          <w:rFonts w:ascii="Arial" w:hAnsi="Arial" w:cs="Arial"/>
        </w:rPr>
      </w:pPr>
    </w:p>
    <w:p w:rsidR="004B4C9E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4.1.3 Alcanzar  una eficiencia terminal (índice de egreso) del 64% en los programas educativos de licenciatura</w:t>
      </w:r>
    </w:p>
    <w:p w:rsidR="00A77997" w:rsidRDefault="004B4C9E" w:rsidP="006A10AA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4B4C9E" w:rsidRDefault="00A77997" w:rsidP="005A3DDC">
      <w:pPr>
        <w:ind w:hanging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4B4C9E">
        <w:rPr>
          <w:rFonts w:ascii="Arial" w:hAnsi="Arial" w:cs="Arial"/>
        </w:rPr>
        <w:t>Se obtuvo un 60% de eficiencia terminal</w:t>
      </w:r>
      <w:r w:rsidR="005A3DDC">
        <w:rPr>
          <w:rFonts w:ascii="Arial" w:hAnsi="Arial" w:cs="Arial"/>
        </w:rPr>
        <w:t>, ya que, de los 347 alumnos que ingresaron en el año 2004, egresaron en este año 208, distribuidos en cada carrera como lo muestra el siguiente cuadro.</w:t>
      </w:r>
    </w:p>
    <w:p w:rsidR="00C95009" w:rsidRDefault="004B4C9E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</w:t>
      </w:r>
    </w:p>
    <w:p w:rsidR="004B4C9E" w:rsidRPr="00A716B4" w:rsidRDefault="00C95009">
      <w:pPr>
        <w:ind w:left="-18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</w:rPr>
        <w:t xml:space="preserve">                                                                                            </w:t>
      </w:r>
      <w:r w:rsidR="004B4C9E">
        <w:rPr>
          <w:rFonts w:ascii="Arial" w:hAnsi="Arial" w:cs="Arial"/>
        </w:rPr>
        <w:t xml:space="preserve">       </w:t>
      </w:r>
      <w:r w:rsidR="004B4C9E" w:rsidRPr="00A716B4">
        <w:rPr>
          <w:rFonts w:ascii="Arial" w:hAnsi="Arial" w:cs="Arial"/>
          <w:b/>
          <w:sz w:val="20"/>
          <w:szCs w:val="20"/>
        </w:rPr>
        <w:t>GENERACION 2004-2009</w:t>
      </w:r>
    </w:p>
    <w:p w:rsidR="00715B6F" w:rsidRDefault="00CC4BCD">
      <w:pPr>
        <w:rPr>
          <w:rFonts w:ascii="Arial" w:eastAsia="Arial" w:hAnsi="Arial" w:cs="Arial"/>
          <w:b/>
          <w:bCs/>
          <w:i/>
          <w:iCs/>
          <w:color w:val="800000"/>
        </w:rPr>
      </w:pPr>
      <w:r w:rsidRPr="00CC4BC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261.55pt;margin-top:10.7pt;width:244.65pt;height:168.75pt;z-index:251639808;mso-wrap-distance-left:7.05pt;mso-wrap-distance-right:7.05pt" stroked="f">
            <v:fill opacity="0" color2="black"/>
            <v:textbox style="mso-next-textbox:#_x0000_s2050"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2518"/>
                    <w:gridCol w:w="932"/>
                    <w:gridCol w:w="828"/>
                    <w:gridCol w:w="528"/>
                  </w:tblGrid>
                  <w:tr w:rsidR="001B58C4" w:rsidTr="00727EA2">
                    <w:trPr>
                      <w:cantSplit/>
                      <w:trHeight w:hRule="exact" w:val="253"/>
                    </w:trPr>
                    <w:tc>
                      <w:tcPr>
                        <w:tcW w:w="251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Carrera</w:t>
                        </w:r>
                      </w:p>
                    </w:tc>
                    <w:tc>
                      <w:tcPr>
                        <w:tcW w:w="176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Alumnos</w:t>
                        </w:r>
                      </w:p>
                    </w:tc>
                    <w:tc>
                      <w:tcPr>
                        <w:tcW w:w="528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A77997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A77997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%</w:t>
                        </w:r>
                      </w:p>
                    </w:tc>
                  </w:tr>
                  <w:tr w:rsidR="001B58C4" w:rsidTr="00727EA2">
                    <w:trPr>
                      <w:cantSplit/>
                      <w:trHeight w:hRule="exact" w:val="612"/>
                    </w:trPr>
                    <w:tc>
                      <w:tcPr>
                        <w:tcW w:w="251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Default="001B58C4"/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727EA2" w:rsidRDefault="001B58C4" w:rsidP="00DB79E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Pr="00727EA2" w:rsidRDefault="001B58C4" w:rsidP="00DB79E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727EA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Ingreso 2004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727EA2" w:rsidRDefault="001B58C4" w:rsidP="00DB79E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Pr="00727EA2" w:rsidRDefault="001B58C4" w:rsidP="00DB79E6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727EA2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Egreso 2009</w:t>
                        </w:r>
                      </w:p>
                    </w:tc>
                    <w:tc>
                      <w:tcPr>
                        <w:tcW w:w="528" w:type="dxa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Default="001B58C4"/>
                    </w:tc>
                  </w:tr>
                  <w:tr w:rsidR="001B58C4" w:rsidTr="00727EA2"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Ing. en Agronomía    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76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54</w:t>
                        </w:r>
                      </w:p>
                    </w:tc>
                  </w:tr>
                  <w:tr w:rsidR="001B58C4" w:rsidTr="00727EA2"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en Administración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136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98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72</w:t>
                        </w:r>
                      </w:p>
                    </w:tc>
                  </w:tr>
                  <w:tr w:rsidR="001B58C4" w:rsidTr="00727EA2">
                    <w:tc>
                      <w:tcPr>
                        <w:tcW w:w="25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</w:t>
                        </w:r>
                        <w:r w:rsidRPr="004635A7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. En Informática</w:t>
                        </w:r>
                      </w:p>
                    </w:tc>
                    <w:tc>
                      <w:tcPr>
                        <w:tcW w:w="93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135</w:t>
                        </w:r>
                      </w:p>
                    </w:tc>
                    <w:tc>
                      <w:tcPr>
                        <w:tcW w:w="82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108" w:type="dxa"/>
                          <w:bottom w:w="108" w:type="dxa"/>
                        </w:tcMar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69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51</w:t>
                        </w:r>
                      </w:p>
                    </w:tc>
                  </w:tr>
                  <w:tr w:rsidR="001B58C4" w:rsidTr="00727EA2">
                    <w:trPr>
                      <w:trHeight w:val="734"/>
                    </w:trPr>
                    <w:tc>
                      <w:tcPr>
                        <w:tcW w:w="25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Total 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347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208</w:t>
                        </w:r>
                      </w:p>
                    </w:tc>
                    <w:tc>
                      <w:tcPr>
                        <w:tcW w:w="52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60</w:t>
                        </w:r>
                      </w:p>
                    </w:tc>
                  </w:tr>
                </w:tbl>
                <w:p w:rsidR="001B58C4" w:rsidRDefault="001B58C4"/>
              </w:txbxContent>
            </v:textbox>
            <w10:wrap type="square" side="largest"/>
          </v:shape>
        </w:pict>
      </w:r>
      <w:r w:rsidR="00453F2A">
        <w:rPr>
          <w:rFonts w:ascii="Arial" w:eastAsia="Arial" w:hAnsi="Arial" w:cs="Arial"/>
          <w:b/>
          <w:bCs/>
          <w:i/>
          <w:iCs/>
          <w:noProof/>
          <w:color w:val="800000"/>
          <w:lang w:eastAsia="es-ES_tradnl"/>
        </w:rPr>
        <w:drawing>
          <wp:inline distT="0" distB="0" distL="0" distR="0">
            <wp:extent cx="3141345" cy="2638425"/>
            <wp:effectExtent l="19050" t="0" r="1905" b="0"/>
            <wp:docPr id="1" name="Obje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77067" w:rsidRDefault="00B77067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B77067" w:rsidRDefault="00B77067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90032D" w:rsidRDefault="0090032D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90032D" w:rsidRDefault="0090032D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90032D" w:rsidRDefault="0090032D" w:rsidP="006A10AA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6A10AA" w:rsidRDefault="006A10AA" w:rsidP="006A10AA">
      <w:pPr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lastRenderedPageBreak/>
        <w:t>Actividades académicas que se realizan con el propósito de reducir la deserción de los alumnos e incrementar el porcentaje de eficiencia de egreso.</w:t>
      </w:r>
    </w:p>
    <w:p w:rsidR="004B4C9E" w:rsidRDefault="006A10AA">
      <w:pPr>
        <w:jc w:val="both"/>
        <w:rPr>
          <w:rFonts w:ascii="Arial" w:eastAsia="Arial" w:hAnsi="Arial" w:cs="Arial"/>
          <w:b/>
          <w:bCs/>
          <w:i/>
          <w:iCs/>
          <w:color w:val="800000"/>
        </w:rPr>
      </w:pPr>
      <w:r>
        <w:rPr>
          <w:rFonts w:ascii="Arial" w:eastAsia="Arial" w:hAnsi="Arial" w:cs="Arial"/>
          <w:b/>
          <w:bCs/>
          <w:i/>
          <w:iCs/>
          <w:color w:val="800000"/>
        </w:rPr>
        <w:t xml:space="preserve">   </w:t>
      </w:r>
      <w:r w:rsidR="004B4C9E">
        <w:rPr>
          <w:rFonts w:ascii="Arial" w:eastAsia="Arial" w:hAnsi="Arial" w:cs="Arial"/>
          <w:b/>
          <w:bCs/>
          <w:i/>
          <w:iCs/>
          <w:color w:val="800000"/>
        </w:rPr>
        <w:t xml:space="preserve">                               </w:t>
      </w:r>
    </w:p>
    <w:p w:rsidR="004B4C9E" w:rsidRPr="00DB79E6" w:rsidRDefault="004B4C9E" w:rsidP="00DB79E6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i/>
        </w:rPr>
      </w:pPr>
      <w:r w:rsidRPr="00DB79E6">
        <w:rPr>
          <w:rFonts w:ascii="Arial" w:hAnsi="Arial" w:cs="Arial"/>
          <w:b/>
          <w:i/>
        </w:rPr>
        <w:t>Curso propedéutico:</w:t>
      </w:r>
    </w:p>
    <w:p w:rsidR="004B4C9E" w:rsidRPr="00020841" w:rsidRDefault="004B4C9E">
      <w:pPr>
        <w:jc w:val="both"/>
        <w:rPr>
          <w:rFonts w:ascii="Arial" w:hAnsi="Arial" w:cs="Arial"/>
          <w:b/>
          <w:i/>
        </w:rPr>
      </w:pPr>
    </w:p>
    <w:p w:rsidR="004B4C9E" w:rsidRDefault="004B4C9E">
      <w:pPr>
        <w:jc w:val="both"/>
        <w:rPr>
          <w:rFonts w:ascii="Arial" w:hAnsi="Arial" w:cs="Arial"/>
        </w:rPr>
      </w:pPr>
      <w:r w:rsidRPr="00020841">
        <w:rPr>
          <w:rFonts w:ascii="Arial" w:hAnsi="Arial" w:cs="Arial"/>
        </w:rPr>
        <w:t xml:space="preserve">Con el propósito de </w:t>
      </w:r>
      <w:r w:rsidR="00D25315" w:rsidRPr="00020841">
        <w:rPr>
          <w:rFonts w:ascii="Arial" w:hAnsi="Arial" w:cs="Arial"/>
        </w:rPr>
        <w:t xml:space="preserve">incrementar los índices </w:t>
      </w:r>
      <w:r w:rsidRPr="00020841">
        <w:rPr>
          <w:rFonts w:ascii="Arial" w:hAnsi="Arial" w:cs="Arial"/>
        </w:rPr>
        <w:t xml:space="preserve">de </w:t>
      </w:r>
      <w:r w:rsidR="00D25315" w:rsidRPr="00020841">
        <w:rPr>
          <w:rFonts w:ascii="Arial" w:hAnsi="Arial" w:cs="Arial"/>
        </w:rPr>
        <w:t>eficiencia terminal (índice de egreso)</w:t>
      </w:r>
      <w:r w:rsidRPr="00020841">
        <w:rPr>
          <w:rFonts w:ascii="Arial" w:hAnsi="Arial" w:cs="Arial"/>
        </w:rPr>
        <w:t>, el instituto implementa año con año un curso propedéutico dirigido a los alumnos de nuevo ingreso, a fin de fortalecer sus habilidades en la lectura y redacción y en las ciencias básicas.</w:t>
      </w:r>
    </w:p>
    <w:p w:rsidR="00BD4073" w:rsidRPr="00020841" w:rsidRDefault="00BD4073">
      <w:pPr>
        <w:jc w:val="both"/>
        <w:rPr>
          <w:rFonts w:ascii="Arial" w:hAnsi="Arial" w:cs="Arial"/>
        </w:rPr>
      </w:pPr>
    </w:p>
    <w:p w:rsidR="004B4C9E" w:rsidRDefault="00BD4073">
      <w:pPr>
        <w:rPr>
          <w:rFonts w:ascii="Arial" w:hAnsi="Arial" w:cs="Arial"/>
          <w:color w:val="FF0000"/>
        </w:rPr>
      </w:pPr>
      <w:r>
        <w:rPr>
          <w:noProof/>
          <w:lang w:eastAsia="es-ES_tradnl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46990</wp:posOffset>
            </wp:positionV>
            <wp:extent cx="2705100" cy="1962150"/>
            <wp:effectExtent l="19050" t="0" r="0" b="0"/>
            <wp:wrapSquare wrapText="largest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F2A">
        <w:rPr>
          <w:noProof/>
          <w:lang w:eastAsia="es-ES_tradn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14605</wp:posOffset>
            </wp:positionV>
            <wp:extent cx="2943225" cy="1986915"/>
            <wp:effectExtent l="19050" t="0" r="9525" b="0"/>
            <wp:wrapSquare wrapText="largest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86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C15" w:rsidRDefault="00EB6C15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>
      <w:pPr>
        <w:tabs>
          <w:tab w:val="left" w:pos="-1080"/>
        </w:tabs>
        <w:ind w:left="-180"/>
        <w:rPr>
          <w:rFonts w:ascii="Arial" w:hAnsi="Arial" w:cs="Arial"/>
          <w:color w:val="FF0000"/>
        </w:rPr>
      </w:pPr>
    </w:p>
    <w:p w:rsidR="00BD4073" w:rsidRDefault="00BD4073" w:rsidP="00893BB9">
      <w:pPr>
        <w:tabs>
          <w:tab w:val="left" w:pos="-1080"/>
        </w:tabs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Curso propedéutico. </w:t>
      </w:r>
    </w:p>
    <w:p w:rsidR="00BD4073" w:rsidRDefault="00BD4073" w:rsidP="00893BB9">
      <w:pPr>
        <w:tabs>
          <w:tab w:val="left" w:pos="-1080"/>
        </w:tabs>
        <w:ind w:left="-180"/>
        <w:jc w:val="both"/>
        <w:rPr>
          <w:rFonts w:ascii="Arial" w:hAnsi="Arial" w:cs="Arial"/>
        </w:rPr>
      </w:pPr>
    </w:p>
    <w:p w:rsidR="00DB79E6" w:rsidRPr="00DB79E6" w:rsidRDefault="00DB79E6" w:rsidP="00DB79E6">
      <w:pPr>
        <w:pStyle w:val="Prrafodelista"/>
        <w:numPr>
          <w:ilvl w:val="0"/>
          <w:numId w:val="19"/>
        </w:numPr>
        <w:tabs>
          <w:tab w:val="left" w:pos="-1080"/>
        </w:tabs>
        <w:jc w:val="both"/>
        <w:rPr>
          <w:rFonts w:ascii="Arial" w:hAnsi="Arial" w:cs="Arial"/>
          <w:b/>
          <w:i/>
        </w:rPr>
      </w:pPr>
      <w:r w:rsidRPr="00DB79E6">
        <w:rPr>
          <w:rFonts w:ascii="Arial" w:hAnsi="Arial" w:cs="Arial"/>
          <w:b/>
          <w:i/>
        </w:rPr>
        <w:t>Curso de inducción:</w:t>
      </w:r>
    </w:p>
    <w:p w:rsidR="00DB79E6" w:rsidRPr="00DB79E6" w:rsidRDefault="00DB79E6" w:rsidP="00893BB9">
      <w:pPr>
        <w:tabs>
          <w:tab w:val="left" w:pos="-1080"/>
        </w:tabs>
        <w:ind w:left="-180"/>
        <w:jc w:val="both"/>
        <w:rPr>
          <w:rFonts w:ascii="Arial" w:hAnsi="Arial" w:cs="Arial"/>
          <w:b/>
          <w:i/>
        </w:rPr>
      </w:pPr>
    </w:p>
    <w:p w:rsidR="00893BB9" w:rsidRPr="00EB6C15" w:rsidRDefault="00893BB9" w:rsidP="00893BB9">
      <w:pPr>
        <w:tabs>
          <w:tab w:val="left" w:pos="-1080"/>
        </w:tabs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impartió un curso de inducción a los alumnos de nuevo ingreso en el que se hizo la presentación formal del cuerpo directivo del instituto, y se dio a conocer de manera pormenorizada entre otros puntos: los servicios que se ofrecen (centro de información, centro de cómputo, internet, transporte), la normatividad en cuanto a inscripciones, altas y bajas de materias y matrícula, administración de la retícula de asignaturas, becas, viajes de prácticas, servicio social, residencia profesional, opciones de titulación y el Sistema de Gestión de la Calidad, Etc. </w:t>
      </w:r>
    </w:p>
    <w:p w:rsidR="00893BB9" w:rsidRDefault="00893BB9" w:rsidP="00893BB9">
      <w:pPr>
        <w:tabs>
          <w:tab w:val="left" w:pos="-1080"/>
        </w:tabs>
        <w:ind w:left="-180"/>
        <w:jc w:val="center"/>
        <w:rPr>
          <w:rFonts w:ascii="Arial" w:hAnsi="Arial" w:cs="Arial"/>
          <w:color w:val="FF0000"/>
        </w:rPr>
      </w:pPr>
      <w:r w:rsidRPr="00893BB9">
        <w:rPr>
          <w:rFonts w:ascii="Arial" w:hAnsi="Arial" w:cs="Arial"/>
          <w:noProof/>
          <w:color w:val="FF0000"/>
          <w:lang w:eastAsia="es-ES_tradnl"/>
        </w:rPr>
        <w:drawing>
          <wp:inline distT="0" distB="0" distL="0" distR="0">
            <wp:extent cx="4388399" cy="2295525"/>
            <wp:effectExtent l="19050" t="0" r="0" b="0"/>
            <wp:docPr id="24" name="Imagen 8" descr="D:\fotos irc 2010\Imagen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D:\fotos irc 2010\Imagen0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863" cy="230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BB9" w:rsidRPr="00893BB9" w:rsidRDefault="00893BB9" w:rsidP="00893BB9">
      <w:pPr>
        <w:tabs>
          <w:tab w:val="left" w:pos="-1080"/>
        </w:tabs>
        <w:ind w:left="-180"/>
        <w:jc w:val="center"/>
        <w:rPr>
          <w:rFonts w:ascii="Arial" w:hAnsi="Arial" w:cs="Arial"/>
          <w:i/>
        </w:rPr>
      </w:pPr>
      <w:r w:rsidRPr="00893BB9">
        <w:rPr>
          <w:rFonts w:ascii="Arial" w:hAnsi="Arial" w:cs="Arial"/>
          <w:i/>
        </w:rPr>
        <w:t xml:space="preserve">Curso de inducción. </w:t>
      </w:r>
      <w:r>
        <w:rPr>
          <w:rFonts w:ascii="Arial" w:hAnsi="Arial" w:cs="Arial"/>
          <w:i/>
        </w:rPr>
        <w:t xml:space="preserve">  </w:t>
      </w:r>
      <w:r w:rsidRPr="00893BB9">
        <w:rPr>
          <w:rFonts w:ascii="Arial" w:hAnsi="Arial" w:cs="Arial"/>
          <w:i/>
        </w:rPr>
        <w:t xml:space="preserve"> Sala audiovisual del I.T.C.</w:t>
      </w:r>
    </w:p>
    <w:p w:rsidR="004B4C9E" w:rsidRDefault="004B4C9E">
      <w:pPr>
        <w:jc w:val="both"/>
      </w:pPr>
    </w:p>
    <w:p w:rsidR="00A90770" w:rsidRPr="00A90770" w:rsidRDefault="00A90770" w:rsidP="00A90770">
      <w:pPr>
        <w:pStyle w:val="Prrafodelista"/>
        <w:numPr>
          <w:ilvl w:val="0"/>
          <w:numId w:val="19"/>
        </w:numPr>
        <w:jc w:val="both"/>
        <w:rPr>
          <w:rFonts w:ascii="Arial" w:hAnsi="Arial" w:cs="Arial"/>
          <w:b/>
          <w:i/>
        </w:rPr>
      </w:pPr>
      <w:r w:rsidRPr="00A90770">
        <w:rPr>
          <w:rFonts w:ascii="Arial" w:hAnsi="Arial" w:cs="Arial"/>
          <w:b/>
          <w:i/>
        </w:rPr>
        <w:lastRenderedPageBreak/>
        <w:t>Prácticas de laboratorio y talleres:</w:t>
      </w:r>
    </w:p>
    <w:p w:rsidR="00A90770" w:rsidRPr="00A90770" w:rsidRDefault="00A90770">
      <w:pPr>
        <w:jc w:val="both"/>
        <w:rPr>
          <w:rFonts w:ascii="Arial" w:hAnsi="Arial" w:cs="Arial"/>
          <w:b/>
          <w:i/>
        </w:rPr>
      </w:pPr>
    </w:p>
    <w:p w:rsidR="004B4C9E" w:rsidRDefault="00CC4BCD">
      <w:pPr>
        <w:jc w:val="both"/>
        <w:rPr>
          <w:rFonts w:ascii="Arial" w:hAnsi="Arial" w:cs="Arial"/>
        </w:rPr>
      </w:pPr>
      <w:r w:rsidRPr="00CC4BCD">
        <w:pict>
          <v:shape id="_x0000_s2066" type="#_x0000_t202" style="position:absolute;left:0;text-align:left;margin-left:309.75pt;margin-top:37.3pt;width:257.25pt;height:173.85pt;z-index:251656192;mso-wrap-distance-left:7.05pt;mso-wrap-distance-right:0;mso-position-horizontal-relative:page" stroked="f">
            <v:fill opacity="0" color2="black"/>
            <v:textbox style="mso-next-textbox:#_x0000_s2066" inset="0,0,0,0">
              <w:txbxContent>
                <w:tbl>
                  <w:tblPr>
                    <w:tblW w:w="4370" w:type="dxa"/>
                    <w:tblInd w:w="781" w:type="dxa"/>
                    <w:tblLayout w:type="fixed"/>
                    <w:tblLook w:val="0000"/>
                  </w:tblPr>
                  <w:tblGrid>
                    <w:gridCol w:w="2987"/>
                    <w:gridCol w:w="1383"/>
                  </w:tblGrid>
                  <w:tr w:rsidR="001B58C4" w:rsidRPr="001B58C4" w:rsidTr="00456BA8">
                    <w:trPr>
                      <w:trHeight w:val="703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1B58C4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1B58C4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</w:rPr>
                          <w:t>Carrera</w:t>
                        </w:r>
                      </w:p>
                      <w:p w:rsidR="001B58C4" w:rsidRPr="001B58C4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Pr="001B58C4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1B58C4" w:rsidRPr="001B58C4" w:rsidRDefault="001B58C4" w:rsidP="00B1254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Horas Práctica atendidas  </w:t>
                        </w:r>
                      </w:p>
                    </w:tc>
                  </w:tr>
                  <w:tr w:rsidR="001B58C4" w:rsidRPr="001B58C4" w:rsidTr="00456BA8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Pr="001B58C4" w:rsidRDefault="001B58C4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Ing. en Agronomía    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1B58C4" w:rsidRDefault="001B58C4" w:rsidP="005C7C13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B58C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303</w:t>
                        </w:r>
                      </w:p>
                    </w:tc>
                  </w:tr>
                  <w:tr w:rsidR="001B58C4" w:rsidRPr="001B58C4" w:rsidTr="00456BA8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Pr="001B58C4" w:rsidRDefault="001B58C4" w:rsidP="001B58C4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Ing. en Industrias Alimentarias.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1B58C4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B58C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138</w:t>
                        </w:r>
                      </w:p>
                    </w:tc>
                  </w:tr>
                  <w:tr w:rsidR="001B58C4" w:rsidRPr="001B58C4" w:rsidTr="00456BA8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Pr="001B58C4" w:rsidRDefault="001B58C4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en Administración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1B58C4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B58C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329</w:t>
                        </w:r>
                      </w:p>
                    </w:tc>
                  </w:tr>
                  <w:tr w:rsidR="001B58C4" w:rsidRPr="001B58C4" w:rsidTr="00456BA8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Pr="001B58C4" w:rsidRDefault="001B58C4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en Informática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1B58C4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1B58C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150</w:t>
                        </w:r>
                      </w:p>
                    </w:tc>
                  </w:tr>
                  <w:tr w:rsidR="001B58C4" w:rsidRPr="001B58C4" w:rsidTr="00456BA8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Pr="001B58C4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Total horas</w:t>
                        </w:r>
                      </w:p>
                    </w:tc>
                    <w:tc>
                      <w:tcPr>
                        <w:tcW w:w="13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P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1B58C4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1B58C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920</w:t>
                        </w:r>
                      </w:p>
                    </w:tc>
                  </w:tr>
                </w:tbl>
                <w:p w:rsidR="001B58C4" w:rsidRDefault="001B58C4"/>
              </w:txbxContent>
            </v:textbox>
            <w10:wrap type="square" side="largest" anchorx="page"/>
          </v:shape>
        </w:pict>
      </w:r>
      <w:r w:rsidR="00A90770" w:rsidRPr="00A90770">
        <w:rPr>
          <w:rFonts w:ascii="Arial" w:hAnsi="Arial" w:cs="Arial"/>
        </w:rPr>
        <w:t>Se atendieron solicitudes de</w:t>
      </w:r>
      <w:r w:rsidR="004B4C9E" w:rsidRPr="00A90770">
        <w:rPr>
          <w:rFonts w:ascii="Arial" w:hAnsi="Arial" w:cs="Arial"/>
        </w:rPr>
        <w:t xml:space="preserve"> prácticas de laboratorio</w:t>
      </w:r>
      <w:r w:rsidR="00A90770" w:rsidRPr="00A90770">
        <w:rPr>
          <w:rFonts w:ascii="Arial" w:hAnsi="Arial" w:cs="Arial"/>
        </w:rPr>
        <w:t xml:space="preserve"> y talleres</w:t>
      </w:r>
      <w:r w:rsidR="004B4C9E" w:rsidRPr="00A90770">
        <w:rPr>
          <w:rFonts w:ascii="Arial" w:hAnsi="Arial" w:cs="Arial"/>
        </w:rPr>
        <w:t>, para coadyuvar a la articulación de la teoría con la práctica de los estudiantes y aprovechar al máximo el equipamiento disponible en el instituto.</w:t>
      </w:r>
    </w:p>
    <w:p w:rsidR="00456BA8" w:rsidRPr="00A90770" w:rsidRDefault="00456BA8">
      <w:pPr>
        <w:jc w:val="both"/>
        <w:rPr>
          <w:rFonts w:ascii="Arial" w:hAnsi="Arial" w:cs="Arial"/>
        </w:rPr>
      </w:pPr>
    </w:p>
    <w:p w:rsidR="0053061A" w:rsidRDefault="00456BA8">
      <w:pPr>
        <w:jc w:val="both"/>
        <w:rPr>
          <w:rFonts w:ascii="Arial" w:hAnsi="Arial" w:cs="Arial"/>
          <w:b/>
          <w:i/>
          <w:color w:val="FF0000"/>
        </w:rPr>
      </w:pPr>
      <w:r w:rsidRPr="00456BA8">
        <w:rPr>
          <w:rFonts w:ascii="Arial" w:hAnsi="Arial" w:cs="Arial"/>
          <w:b/>
          <w:i/>
          <w:noProof/>
          <w:color w:val="FF0000"/>
          <w:lang w:eastAsia="es-ES_tradnl"/>
        </w:rPr>
        <w:drawing>
          <wp:inline distT="0" distB="0" distL="0" distR="0">
            <wp:extent cx="3067050" cy="1838325"/>
            <wp:effectExtent l="19050" t="0" r="0" b="0"/>
            <wp:docPr id="17" name="Obje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66F37" w:rsidRDefault="00566F37" w:rsidP="00CC549C">
      <w:pPr>
        <w:jc w:val="center"/>
        <w:rPr>
          <w:rFonts w:ascii="Arial" w:hAnsi="Arial" w:cs="Arial"/>
          <w:b/>
          <w:color w:val="FF0000"/>
        </w:rPr>
      </w:pPr>
    </w:p>
    <w:p w:rsidR="004B4C9E" w:rsidRDefault="00AA1D06" w:rsidP="00CC549C">
      <w:pPr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br w:type="textWrapping" w:clear="all"/>
      </w:r>
      <w:r w:rsidR="00CC549C" w:rsidRPr="00CC549C">
        <w:rPr>
          <w:rFonts w:ascii="Arial" w:hAnsi="Arial" w:cs="Arial"/>
          <w:b/>
          <w:noProof/>
          <w:color w:val="FF0000"/>
          <w:lang w:eastAsia="es-ES_tradnl"/>
        </w:rPr>
        <w:drawing>
          <wp:inline distT="0" distB="0" distL="0" distR="0">
            <wp:extent cx="1707003" cy="1589661"/>
            <wp:effectExtent l="19050" t="19050" r="26547" b="10539"/>
            <wp:docPr id="2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1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99" cy="15872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49C" w:rsidRPr="00CC549C">
        <w:rPr>
          <w:rFonts w:ascii="Arial" w:hAnsi="Arial" w:cs="Arial"/>
          <w:b/>
          <w:noProof/>
          <w:color w:val="FF0000"/>
          <w:lang w:eastAsia="es-ES_tradnl"/>
        </w:rPr>
        <w:drawing>
          <wp:inline distT="0" distB="0" distL="0" distR="0">
            <wp:extent cx="2526630" cy="1585503"/>
            <wp:effectExtent l="19050" t="19050" r="26070" b="14697"/>
            <wp:docPr id="27" name="Imagen 4" descr="practicas cómpu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 Imagen" descr="practicas cómputo.png"/>
                    <pic:cNvPicPr/>
                  </pic:nvPicPr>
                  <pic:blipFill>
                    <a:blip r:embed="rId17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30" cy="1585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C549C" w:rsidRPr="00CC549C">
        <w:rPr>
          <w:rFonts w:ascii="Arial" w:hAnsi="Arial" w:cs="Arial"/>
          <w:b/>
          <w:noProof/>
          <w:color w:val="FF0000"/>
          <w:lang w:eastAsia="es-ES_tradnl"/>
        </w:rPr>
        <w:drawing>
          <wp:inline distT="0" distB="0" distL="0" distR="0">
            <wp:extent cx="1826082" cy="1587236"/>
            <wp:effectExtent l="19050" t="19050" r="21768" b="12964"/>
            <wp:docPr id="38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Imagen"/>
                    <pic:cNvPicPr/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82" cy="158723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C9E" w:rsidRPr="00E772AD" w:rsidRDefault="00A354BE" w:rsidP="00A354BE">
      <w:pPr>
        <w:ind w:left="-180"/>
        <w:rPr>
          <w:rFonts w:ascii="Arial" w:hAnsi="Arial" w:cs="Arial"/>
          <w:i/>
        </w:rPr>
      </w:pPr>
      <w:r w:rsidRPr="00E772AD">
        <w:rPr>
          <w:rFonts w:ascii="Arial" w:hAnsi="Arial" w:cs="Arial"/>
          <w:i/>
        </w:rPr>
        <w:t xml:space="preserve">          Taller Industrias Alim.                   Centro de Cómputo                  Laboratorio de Química</w:t>
      </w:r>
    </w:p>
    <w:p w:rsidR="00EB6C15" w:rsidRDefault="00EB6C15">
      <w:pPr>
        <w:jc w:val="both"/>
        <w:rPr>
          <w:rFonts w:ascii="Arial" w:hAnsi="Arial" w:cs="Arial"/>
        </w:rPr>
      </w:pPr>
    </w:p>
    <w:p w:rsidR="004B4C9E" w:rsidRDefault="00BB6BFF">
      <w:pPr>
        <w:jc w:val="both"/>
        <w:rPr>
          <w:rFonts w:ascii="Arial" w:hAnsi="Arial" w:cs="Arial"/>
        </w:rPr>
      </w:pPr>
      <w:r w:rsidRPr="00D411DD">
        <w:rPr>
          <w:rFonts w:ascii="Arial" w:hAnsi="Arial" w:cs="Arial"/>
        </w:rPr>
        <w:t>Se incorporaron 378</w:t>
      </w:r>
      <w:r w:rsidR="004B4C9E" w:rsidRPr="00D411DD">
        <w:rPr>
          <w:rFonts w:ascii="Arial" w:hAnsi="Arial" w:cs="Arial"/>
        </w:rPr>
        <w:t xml:space="preserve"> alumnos </w:t>
      </w:r>
      <w:r w:rsidR="00D411DD" w:rsidRPr="00D411DD">
        <w:rPr>
          <w:rFonts w:ascii="Arial" w:hAnsi="Arial" w:cs="Arial"/>
        </w:rPr>
        <w:t>con</w:t>
      </w:r>
      <w:r w:rsidRPr="00D411DD">
        <w:rPr>
          <w:rFonts w:ascii="Arial" w:hAnsi="Arial" w:cs="Arial"/>
        </w:rPr>
        <w:t xml:space="preserve"> </w:t>
      </w:r>
      <w:r w:rsidR="00D411DD" w:rsidRPr="00D411DD">
        <w:rPr>
          <w:rFonts w:ascii="Arial" w:hAnsi="Arial" w:cs="Arial"/>
        </w:rPr>
        <w:t>su p</w:t>
      </w:r>
      <w:r w:rsidR="004B4C9E" w:rsidRPr="00D411DD">
        <w:rPr>
          <w:rFonts w:ascii="Arial" w:hAnsi="Arial" w:cs="Arial"/>
        </w:rPr>
        <w:t xml:space="preserve">royecto de Residencia Profesional </w:t>
      </w:r>
      <w:r w:rsidR="00D411DD" w:rsidRPr="00D411DD">
        <w:rPr>
          <w:rFonts w:ascii="Arial" w:hAnsi="Arial" w:cs="Arial"/>
        </w:rPr>
        <w:t xml:space="preserve">en el sector </w:t>
      </w:r>
      <w:r w:rsidR="004B4C9E" w:rsidRPr="00D411DD">
        <w:rPr>
          <w:rFonts w:ascii="Arial" w:hAnsi="Arial" w:cs="Arial"/>
        </w:rPr>
        <w:t>productiv</w:t>
      </w:r>
      <w:r w:rsidR="00D411DD" w:rsidRPr="00D411DD">
        <w:rPr>
          <w:rFonts w:ascii="Arial" w:hAnsi="Arial" w:cs="Arial"/>
        </w:rPr>
        <w:t>o</w:t>
      </w:r>
      <w:r w:rsidR="004B4C9E" w:rsidRPr="00D411DD">
        <w:rPr>
          <w:rFonts w:ascii="Arial" w:hAnsi="Arial" w:cs="Arial"/>
        </w:rPr>
        <w:t xml:space="preserve"> de la región, para coadyuvar a su formación profesional y facilitar su tránsito al mercado laboral.</w:t>
      </w:r>
    </w:p>
    <w:p w:rsidR="00B21597" w:rsidRDefault="00CC4BCD">
      <w:pPr>
        <w:jc w:val="both"/>
        <w:rPr>
          <w:rFonts w:ascii="Arial" w:hAnsi="Arial" w:cs="Arial"/>
        </w:rPr>
      </w:pPr>
      <w:r w:rsidRPr="00CC4BCD">
        <w:pict>
          <v:shape id="_x0000_s2074" type="#_x0000_t202" style="position:absolute;left:0;text-align:left;margin-left:337pt;margin-top:11.25pt;width:218.4pt;height:172.35pt;z-index:251664384;mso-wrap-distance-left:7.05pt;mso-wrap-distance-right:0;mso-position-horizontal-relative:page" stroked="f">
            <v:fill opacity="0" color2="black"/>
            <v:textbox style="mso-next-textbox:#_x0000_s2074" inset="0,0,0,0">
              <w:txbxContent>
                <w:tbl>
                  <w:tblPr>
                    <w:tblW w:w="0" w:type="auto"/>
                    <w:jc w:val="right"/>
                    <w:tblLayout w:type="fixed"/>
                    <w:tblLook w:val="0000"/>
                  </w:tblPr>
                  <w:tblGrid>
                    <w:gridCol w:w="3165"/>
                    <w:gridCol w:w="1249"/>
                  </w:tblGrid>
                  <w:tr w:rsidR="001B58C4" w:rsidTr="004A4811">
                    <w:trPr>
                      <w:trHeight w:val="557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837421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837421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837421">
                          <w:rPr>
                            <w:rFonts w:ascii="Arial" w:hAnsi="Arial" w:cs="Arial"/>
                            <w:b/>
                          </w:rPr>
                          <w:t xml:space="preserve">Carrera 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Pr="00837421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1B58C4" w:rsidRPr="00837421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A90770">
                          <w:rPr>
                            <w:rFonts w:ascii="Arial" w:hAnsi="Arial" w:cs="Arial"/>
                            <w:b/>
                          </w:rPr>
                          <w:t>Alumnos</w:t>
                        </w:r>
                        <w:r w:rsidRPr="0083742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1B58C4" w:rsidTr="004A4811">
                    <w:trPr>
                      <w:trHeight w:val="520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83742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837421" w:rsidRDefault="001B58C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Agronomía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837421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837421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92</w:t>
                        </w:r>
                      </w:p>
                    </w:tc>
                  </w:tr>
                  <w:tr w:rsidR="001B58C4" w:rsidTr="004A4811">
                    <w:trPr>
                      <w:trHeight w:val="520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83742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837421" w:rsidRDefault="001B58C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Lic. en Administración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837421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837421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178</w:t>
                        </w:r>
                      </w:p>
                    </w:tc>
                  </w:tr>
                  <w:tr w:rsidR="001B58C4" w:rsidTr="004A4811">
                    <w:trPr>
                      <w:trHeight w:val="520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83742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837421" w:rsidRDefault="001B58C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Lic. En Informática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837421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837421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93</w:t>
                        </w:r>
                      </w:p>
                    </w:tc>
                  </w:tr>
                  <w:tr w:rsidR="001B58C4" w:rsidTr="004A4811">
                    <w:trPr>
                      <w:trHeight w:val="520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83742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83742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Industrias alimentarias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837421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837421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83742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</w:tr>
                  <w:tr w:rsidR="001B58C4" w:rsidTr="004A4811">
                    <w:trPr>
                      <w:trHeight w:val="520"/>
                      <w:jc w:val="right"/>
                    </w:trPr>
                    <w:tc>
                      <w:tcPr>
                        <w:tcW w:w="31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4A4811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1B58C4" w:rsidRPr="004A4811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4A4811">
                          <w:rPr>
                            <w:rFonts w:ascii="Arial" w:hAnsi="Arial" w:cs="Arial"/>
                            <w:b/>
                          </w:rPr>
                          <w:t xml:space="preserve"> Total </w:t>
                        </w:r>
                      </w:p>
                    </w:tc>
                    <w:tc>
                      <w:tcPr>
                        <w:tcW w:w="124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Pr="004A4811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1B58C4" w:rsidRPr="004A4811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4A4811">
                          <w:rPr>
                            <w:rFonts w:ascii="Arial" w:hAnsi="Arial" w:cs="Arial"/>
                            <w:b/>
                          </w:rPr>
                          <w:t>378</w:t>
                        </w:r>
                      </w:p>
                    </w:tc>
                  </w:tr>
                </w:tbl>
                <w:p w:rsidR="001B58C4" w:rsidRDefault="001B58C4" w:rsidP="00E7797D"/>
              </w:txbxContent>
            </v:textbox>
            <w10:wrap type="square" side="largest" anchorx="page"/>
          </v:shape>
        </w:pict>
      </w:r>
    </w:p>
    <w:p w:rsidR="00E7797D" w:rsidRDefault="00E7797D">
      <w:pPr>
        <w:jc w:val="both"/>
        <w:rPr>
          <w:rFonts w:ascii="Arial" w:hAnsi="Arial" w:cs="Arial"/>
          <w:b/>
          <w:i/>
        </w:rPr>
      </w:pPr>
      <w:r>
        <w:rPr>
          <w:noProof/>
          <w:lang w:eastAsia="es-ES_tradnl"/>
        </w:rPr>
        <w:drawing>
          <wp:inline distT="0" distB="0" distL="0" distR="0">
            <wp:extent cx="3333750" cy="2038350"/>
            <wp:effectExtent l="19050" t="0" r="0" b="0"/>
            <wp:docPr id="22" name="Objet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B4C9E" w:rsidRDefault="004B4C9E" w:rsidP="00E7797D">
      <w:pPr>
        <w:rPr>
          <w:rFonts w:ascii="Arial" w:hAnsi="Arial" w:cs="Arial"/>
          <w:b/>
          <w:i/>
        </w:rPr>
      </w:pPr>
    </w:p>
    <w:p w:rsidR="004B4C9E" w:rsidRPr="00DD6193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 w:rsidRPr="00DD6193">
        <w:rPr>
          <w:rFonts w:ascii="Arial" w:eastAsia="Arial" w:hAnsi="Arial" w:cs="Arial"/>
          <w:b/>
          <w:bCs/>
          <w:i/>
          <w:iCs/>
        </w:rPr>
        <w:lastRenderedPageBreak/>
        <w:t>4.1.4 Incrementar del 0% al 10% los profesores de tiempo completo con reconocimiento del perfil deseable.</w:t>
      </w:r>
    </w:p>
    <w:p w:rsidR="006C0907" w:rsidRDefault="006C0907">
      <w:pPr>
        <w:jc w:val="both"/>
        <w:rPr>
          <w:rFonts w:ascii="Arial" w:eastAsia="Arial" w:hAnsi="Arial" w:cs="Arial"/>
          <w:b/>
          <w:bCs/>
          <w:i/>
          <w:iCs/>
          <w:color w:val="800000"/>
        </w:rPr>
      </w:pPr>
    </w:p>
    <w:p w:rsidR="006C0907" w:rsidRPr="009F584D" w:rsidRDefault="001511D6">
      <w:pPr>
        <w:jc w:val="both"/>
        <w:rPr>
          <w:rFonts w:ascii="Arial" w:eastAsia="Arial" w:hAnsi="Arial" w:cs="Arial"/>
          <w:bCs/>
          <w:iCs/>
        </w:rPr>
      </w:pPr>
      <w:r w:rsidRPr="009F584D">
        <w:rPr>
          <w:rFonts w:ascii="Arial" w:eastAsia="Arial" w:hAnsi="Arial" w:cs="Arial"/>
          <w:bCs/>
          <w:iCs/>
        </w:rPr>
        <w:t xml:space="preserve">Se iniciaron los trabajos de diagnóstico que permitieron proponer profesores de tiempo </w:t>
      </w:r>
      <w:r w:rsidR="00916332">
        <w:rPr>
          <w:rFonts w:ascii="Arial" w:eastAsia="Arial" w:hAnsi="Arial" w:cs="Arial"/>
          <w:bCs/>
          <w:iCs/>
        </w:rPr>
        <w:t>completo al programa de Perfil D</w:t>
      </w:r>
      <w:r w:rsidRPr="009F584D">
        <w:rPr>
          <w:rFonts w:ascii="Arial" w:eastAsia="Arial" w:hAnsi="Arial" w:cs="Arial"/>
          <w:bCs/>
          <w:iCs/>
        </w:rPr>
        <w:t>eseable</w:t>
      </w:r>
      <w:r w:rsidR="009F584D" w:rsidRPr="009F584D">
        <w:rPr>
          <w:rFonts w:ascii="Arial" w:eastAsia="Arial" w:hAnsi="Arial" w:cs="Arial"/>
          <w:bCs/>
          <w:iCs/>
        </w:rPr>
        <w:t>.</w:t>
      </w:r>
    </w:p>
    <w:p w:rsidR="00B21597" w:rsidRDefault="00B21597">
      <w:pPr>
        <w:jc w:val="both"/>
        <w:rPr>
          <w:rFonts w:ascii="Arial" w:eastAsia="Arial" w:hAnsi="Arial" w:cs="Arial"/>
          <w:b/>
          <w:bCs/>
          <w:i/>
          <w:iCs/>
          <w:color w:val="800000"/>
        </w:rPr>
      </w:pPr>
    </w:p>
    <w:p w:rsidR="006C0907" w:rsidRPr="006C0907" w:rsidRDefault="006C0907" w:rsidP="006C0907">
      <w:pPr>
        <w:jc w:val="both"/>
        <w:rPr>
          <w:rFonts w:ascii="Arial" w:eastAsia="Arial" w:hAnsi="Arial" w:cs="Arial"/>
          <w:b/>
          <w:bCs/>
          <w:i/>
          <w:iCs/>
        </w:rPr>
      </w:pPr>
      <w:r w:rsidRPr="006C0907">
        <w:rPr>
          <w:rFonts w:ascii="Arial" w:eastAsia="Arial" w:hAnsi="Arial" w:cs="Arial"/>
          <w:b/>
          <w:bCs/>
          <w:i/>
          <w:iCs/>
        </w:rPr>
        <w:t>4.1.5 Incrementar del 80% al 90% de profesores que participan en eventos de formación docente y profesional</w:t>
      </w:r>
    </w:p>
    <w:p w:rsidR="008F263A" w:rsidRPr="006C0907" w:rsidRDefault="008F263A" w:rsidP="003942B4">
      <w:pPr>
        <w:ind w:left="-180"/>
        <w:jc w:val="both"/>
        <w:rPr>
          <w:rFonts w:ascii="Arial" w:hAnsi="Arial" w:cs="Arial"/>
        </w:rPr>
      </w:pPr>
    </w:p>
    <w:p w:rsidR="004B4C9E" w:rsidRPr="006C0907" w:rsidRDefault="006C0907" w:rsidP="00B21597">
      <w:pPr>
        <w:jc w:val="both"/>
        <w:rPr>
          <w:rFonts w:ascii="Arial" w:hAnsi="Arial" w:cs="Arial"/>
        </w:rPr>
      </w:pPr>
      <w:r w:rsidRPr="006C0907">
        <w:rPr>
          <w:rFonts w:ascii="Arial" w:hAnsi="Arial" w:cs="Arial"/>
        </w:rPr>
        <w:t>57</w:t>
      </w:r>
      <w:r w:rsidR="004B4C9E" w:rsidRPr="006C0907">
        <w:rPr>
          <w:rFonts w:ascii="Arial" w:hAnsi="Arial" w:cs="Arial"/>
        </w:rPr>
        <w:t xml:space="preserve"> </w:t>
      </w:r>
      <w:r w:rsidRPr="006C0907">
        <w:rPr>
          <w:rFonts w:ascii="Arial" w:hAnsi="Arial" w:cs="Arial"/>
        </w:rPr>
        <w:t>profesores</w:t>
      </w:r>
      <w:r w:rsidR="004B4C9E" w:rsidRPr="006C09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Pr="006C0907">
        <w:rPr>
          <w:rFonts w:ascii="Arial" w:hAnsi="Arial" w:cs="Arial"/>
        </w:rPr>
        <w:t>sistieron en los diferentes cursos de formación docente que se impartieron en este año, lo cual representa el 93% de la plantilla de docentes del instituto. Esta meta fue alcanzada.</w:t>
      </w:r>
    </w:p>
    <w:p w:rsidR="00B21597" w:rsidRDefault="008F263A">
      <w:pPr>
        <w:jc w:val="both"/>
      </w:pPr>
      <w:r>
        <w:t xml:space="preserve"> </w:t>
      </w:r>
    </w:p>
    <w:tbl>
      <w:tblPr>
        <w:tblpPr w:leftFromText="141" w:rightFromText="141" w:vertAnchor="text" w:horzAnchor="margin" w:tblpXSpec="right" w:tblpY="-46"/>
        <w:tblW w:w="0" w:type="auto"/>
        <w:tblLayout w:type="fixed"/>
        <w:tblLook w:val="0000"/>
      </w:tblPr>
      <w:tblGrid>
        <w:gridCol w:w="3544"/>
        <w:gridCol w:w="992"/>
      </w:tblGrid>
      <w:tr w:rsidR="006C0907" w:rsidRPr="004A4811" w:rsidTr="004A4811">
        <w:trPr>
          <w:trHeight w:val="616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0907" w:rsidRPr="004A4811" w:rsidRDefault="006C0907" w:rsidP="006C09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Curso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C0907" w:rsidRPr="004A4811" w:rsidRDefault="006C0907" w:rsidP="006C09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</w:tc>
      </w:tr>
      <w:tr w:rsidR="006C0907" w:rsidRPr="004A4811" w:rsidTr="004A4811">
        <w:trPr>
          <w:trHeight w:val="2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Docencia centrada en el aprendizaje (DOCA 5)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4A4811" w:rsidRDefault="006C0907" w:rsidP="006C09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81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4A4811">
        <w:trPr>
          <w:trHeight w:val="2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both"/>
              <w:rPr>
                <w:rFonts w:ascii="Arial" w:hAnsi="Arial" w:cs="Arial"/>
                <w:b/>
                <w:color w:val="800000"/>
                <w:sz w:val="20"/>
                <w:szCs w:val="20"/>
              </w:rPr>
            </w:pPr>
          </w:p>
          <w:p w:rsidR="006C0907" w:rsidRPr="004A4811" w:rsidRDefault="006C0907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Aplicaciones con MATLAB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4A4811" w:rsidRDefault="006C0907" w:rsidP="006C09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81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4A4811">
        <w:trPr>
          <w:trHeight w:val="2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Formación docente basada en competencias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4A4811" w:rsidRDefault="006C0907" w:rsidP="006C09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81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4A4811">
        <w:trPr>
          <w:trHeight w:val="2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both"/>
              <w:rPr>
                <w:rFonts w:ascii="Arial" w:hAnsi="Arial" w:cs="Arial"/>
                <w:b/>
                <w:color w:val="800000"/>
                <w:sz w:val="20"/>
                <w:szCs w:val="20"/>
              </w:rPr>
            </w:pPr>
          </w:p>
          <w:p w:rsidR="006C0907" w:rsidRPr="004A4811" w:rsidRDefault="006C0907" w:rsidP="006C09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Electrónica básica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81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4A4811">
        <w:trPr>
          <w:trHeight w:val="2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 xml:space="preserve">Introducción a la Ingeniería en Gestión Empresarial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81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4A4811">
        <w:trPr>
          <w:trHeight w:val="2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both"/>
              <w:rPr>
                <w:rFonts w:ascii="Arial" w:hAnsi="Arial" w:cs="Arial"/>
                <w:b/>
                <w:color w:val="800000"/>
                <w:sz w:val="20"/>
                <w:szCs w:val="20"/>
              </w:rPr>
            </w:pPr>
          </w:p>
          <w:p w:rsidR="006C0907" w:rsidRPr="004A4811" w:rsidRDefault="006C0907" w:rsidP="006C09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Inglés básico módulo I, II y III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4A4811" w:rsidRDefault="006C0907" w:rsidP="006C09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81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4A4811">
        <w:trPr>
          <w:trHeight w:val="2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Estrategias para la enseñanza y el aprendizaje (DOCA 3)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81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4A4811">
        <w:trPr>
          <w:trHeight w:val="2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Curso de inducción para alumnos de nuevo ingreso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81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C0907" w:rsidRPr="004A4811" w:rsidTr="004A4811">
        <w:trPr>
          <w:trHeight w:val="42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A4811">
              <w:rPr>
                <w:rFonts w:ascii="Arial" w:hAnsi="Arial" w:cs="Arial"/>
                <w:b/>
                <w:sz w:val="20"/>
                <w:szCs w:val="20"/>
              </w:rPr>
              <w:t>Curso de inducción al proceso de acreditación de la carrera de agronomía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C0907" w:rsidRPr="004A4811" w:rsidRDefault="006C0907" w:rsidP="006C0907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4811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</w:tbl>
    <w:p w:rsidR="004B4C9E" w:rsidRDefault="00040CF8" w:rsidP="009506F0">
      <w:pPr>
        <w:ind w:left="-142"/>
        <w:jc w:val="both"/>
        <w:rPr>
          <w:rFonts w:ascii="Arial" w:eastAsia="Arial" w:hAnsi="Arial" w:cs="Arial"/>
          <w:b/>
          <w:bCs/>
          <w:i/>
          <w:iCs/>
          <w:color w:val="800000"/>
        </w:rPr>
      </w:pPr>
      <w:r w:rsidRPr="00040CF8">
        <w:rPr>
          <w:rFonts w:ascii="Arial" w:eastAsia="Arial" w:hAnsi="Arial" w:cs="Arial"/>
          <w:b/>
          <w:bCs/>
          <w:i/>
          <w:iCs/>
          <w:noProof/>
          <w:color w:val="800000"/>
          <w:lang w:eastAsia="es-ES_tradnl"/>
        </w:rPr>
        <w:drawing>
          <wp:inline distT="0" distB="0" distL="0" distR="0">
            <wp:extent cx="3333750" cy="3019425"/>
            <wp:effectExtent l="19050" t="0" r="0" b="0"/>
            <wp:docPr id="3" name="Objet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4A4811" w:rsidRDefault="004A4811">
      <w:pPr>
        <w:jc w:val="both"/>
        <w:rPr>
          <w:rFonts w:ascii="Arial" w:eastAsia="Arial" w:hAnsi="Arial" w:cs="Arial"/>
          <w:bCs/>
          <w:i/>
          <w:iCs/>
        </w:rPr>
      </w:pPr>
    </w:p>
    <w:p w:rsidR="00B21597" w:rsidRDefault="004A4811">
      <w:pPr>
        <w:jc w:val="both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  <w:noProof/>
          <w:lang w:eastAsia="es-ES_tradnl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85090</wp:posOffset>
            </wp:positionV>
            <wp:extent cx="3295650" cy="2095500"/>
            <wp:effectExtent l="19050" t="0" r="0" b="0"/>
            <wp:wrapSquare wrapText="largest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95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Cs/>
          <w:i/>
          <w:iCs/>
          <w:noProof/>
          <w:lang w:eastAsia="es-ES_tradn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85090</wp:posOffset>
            </wp:positionV>
            <wp:extent cx="2952750" cy="2095500"/>
            <wp:effectExtent l="19050" t="0" r="0" b="0"/>
            <wp:wrapSquare wrapText="largest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95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B21597" w:rsidRDefault="00B21597">
      <w:pPr>
        <w:jc w:val="both"/>
        <w:rPr>
          <w:rFonts w:ascii="Arial" w:eastAsia="Arial" w:hAnsi="Arial" w:cs="Arial"/>
          <w:bCs/>
          <w:i/>
          <w:iCs/>
        </w:rPr>
      </w:pPr>
    </w:p>
    <w:p w:rsidR="00A66937" w:rsidRDefault="00A66937">
      <w:pPr>
        <w:jc w:val="both"/>
        <w:rPr>
          <w:rFonts w:ascii="Arial" w:eastAsia="Arial" w:hAnsi="Arial" w:cs="Arial"/>
          <w:bCs/>
          <w:i/>
          <w:iCs/>
        </w:rPr>
      </w:pPr>
    </w:p>
    <w:p w:rsidR="004A4811" w:rsidRDefault="004A4811">
      <w:pPr>
        <w:jc w:val="both"/>
        <w:rPr>
          <w:rFonts w:ascii="Arial" w:eastAsia="Arial" w:hAnsi="Arial" w:cs="Arial"/>
          <w:bCs/>
          <w:i/>
          <w:iCs/>
        </w:rPr>
      </w:pPr>
    </w:p>
    <w:p w:rsidR="009506F0" w:rsidRDefault="00B21597">
      <w:pPr>
        <w:jc w:val="both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Cs/>
          <w:i/>
          <w:iCs/>
        </w:rPr>
        <w:t>Profe</w:t>
      </w:r>
      <w:r w:rsidR="009506F0" w:rsidRPr="008C3DE5">
        <w:rPr>
          <w:rFonts w:ascii="Arial" w:eastAsia="Arial" w:hAnsi="Arial" w:cs="Arial"/>
          <w:bCs/>
          <w:i/>
          <w:iCs/>
        </w:rPr>
        <w:t>sores del instituto en cursos de formación docente y profesional</w:t>
      </w:r>
    </w:p>
    <w:p w:rsidR="004B4C9E" w:rsidRPr="00DD6193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 w:rsidRPr="00DD6193">
        <w:rPr>
          <w:rFonts w:ascii="Arial" w:eastAsia="Arial" w:hAnsi="Arial" w:cs="Arial"/>
          <w:b/>
          <w:bCs/>
          <w:i/>
          <w:iCs/>
        </w:rPr>
        <w:lastRenderedPageBreak/>
        <w:t>4.1.6 Crear un cuerpo académico, para fortalecer la investigación y mejorar la calidad de los programas educativos.</w:t>
      </w:r>
    </w:p>
    <w:p w:rsidR="004B4C9E" w:rsidRPr="00DD6193" w:rsidRDefault="004B4C9E">
      <w:pPr>
        <w:jc w:val="both"/>
      </w:pPr>
    </w:p>
    <w:p w:rsidR="009F584D" w:rsidRPr="00DD6193" w:rsidRDefault="009F584D">
      <w:pPr>
        <w:jc w:val="both"/>
        <w:rPr>
          <w:rFonts w:ascii="Arial" w:hAnsi="Arial" w:cs="Arial"/>
        </w:rPr>
      </w:pPr>
      <w:r w:rsidRPr="00DD6193">
        <w:rPr>
          <w:rFonts w:ascii="Arial" w:hAnsi="Arial" w:cs="Arial"/>
        </w:rPr>
        <w:t>Se sigue promoviendo la participación de los docentes</w:t>
      </w:r>
    </w:p>
    <w:p w:rsidR="009F584D" w:rsidRPr="00DD6193" w:rsidRDefault="009F584D">
      <w:pPr>
        <w:jc w:val="both"/>
        <w:rPr>
          <w:rFonts w:ascii="Arial" w:hAnsi="Arial" w:cs="Arial"/>
        </w:rPr>
      </w:pPr>
    </w:p>
    <w:p w:rsidR="004B4C9E" w:rsidRPr="00DD6193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 w:rsidRPr="00DD6193">
        <w:rPr>
          <w:rFonts w:ascii="Arial" w:eastAsia="Arial" w:hAnsi="Arial" w:cs="Arial"/>
          <w:b/>
          <w:bCs/>
          <w:i/>
          <w:iCs/>
        </w:rPr>
        <w:t>4.1.7 Lograr que el 2 % de los profesores participen en redes de investigación.</w:t>
      </w:r>
    </w:p>
    <w:p w:rsidR="004B4C9E" w:rsidRDefault="004B4C9E">
      <w:pPr>
        <w:jc w:val="both"/>
        <w:rPr>
          <w:b/>
          <w:bCs/>
          <w:i/>
          <w:iCs/>
          <w:color w:val="800000"/>
        </w:rPr>
      </w:pPr>
    </w:p>
    <w:p w:rsidR="009F584D" w:rsidRPr="009F584D" w:rsidRDefault="009F584D">
      <w:pPr>
        <w:jc w:val="both"/>
        <w:rPr>
          <w:rFonts w:ascii="Arial" w:hAnsi="Arial" w:cs="Arial"/>
          <w:bCs/>
          <w:iCs/>
        </w:rPr>
      </w:pPr>
      <w:r w:rsidRPr="009F584D">
        <w:rPr>
          <w:rFonts w:ascii="Arial" w:hAnsi="Arial" w:cs="Arial"/>
          <w:bCs/>
          <w:iCs/>
        </w:rPr>
        <w:t>Se está promoviendo el desarrollo de estudios de posgrado</w:t>
      </w:r>
      <w:r>
        <w:rPr>
          <w:rFonts w:ascii="Arial" w:hAnsi="Arial" w:cs="Arial"/>
          <w:bCs/>
          <w:iCs/>
        </w:rPr>
        <w:t>.</w:t>
      </w:r>
    </w:p>
    <w:p w:rsidR="004B4C9E" w:rsidRDefault="004B4C9E">
      <w:pPr>
        <w:jc w:val="both"/>
      </w:pPr>
    </w:p>
    <w:p w:rsidR="004B4C9E" w:rsidRDefault="004B4C9E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4.1.8 Incrementar de 1547 a 1600 estudiantes la matrícula de Licenciatura.</w:t>
      </w:r>
    </w:p>
    <w:p w:rsidR="000D6312" w:rsidRDefault="000D6312">
      <w:pPr>
        <w:jc w:val="both"/>
        <w:rPr>
          <w:rFonts w:ascii="Arial" w:hAnsi="Arial" w:cs="Arial"/>
          <w:b/>
          <w:i/>
        </w:rPr>
      </w:pPr>
    </w:p>
    <w:p w:rsidR="000D6312" w:rsidRPr="000D6312" w:rsidRDefault="000D6312" w:rsidP="000D6312">
      <w:pPr>
        <w:jc w:val="both"/>
        <w:rPr>
          <w:rFonts w:ascii="Arial" w:hAnsi="Arial" w:cs="Arial"/>
        </w:rPr>
      </w:pPr>
      <w:r w:rsidRPr="009506F0">
        <w:rPr>
          <w:rFonts w:ascii="Arial" w:hAnsi="Arial" w:cs="Arial"/>
        </w:rPr>
        <w:t>En este año, el ins</w:t>
      </w:r>
      <w:r>
        <w:rPr>
          <w:rFonts w:ascii="Arial" w:hAnsi="Arial" w:cs="Arial"/>
        </w:rPr>
        <w:t>tituto</w:t>
      </w:r>
      <w:r w:rsidRPr="009506F0">
        <w:rPr>
          <w:rFonts w:ascii="Arial" w:hAnsi="Arial" w:cs="Arial"/>
        </w:rPr>
        <w:t xml:space="preserve"> reorientó su oferta educativa dando apertura a dos nuevas carreras</w:t>
      </w:r>
      <w:r>
        <w:rPr>
          <w:rFonts w:ascii="Arial" w:hAnsi="Arial" w:cs="Arial"/>
        </w:rPr>
        <w:t xml:space="preserve"> enfocadas al desarrollo de competencias. Se logró el 94% de esta meta, ya que la matrícula general registrada se muestra a continuación:</w:t>
      </w:r>
    </w:p>
    <w:p w:rsidR="000D6312" w:rsidRDefault="000D6312">
      <w:pPr>
        <w:jc w:val="both"/>
        <w:rPr>
          <w:rFonts w:ascii="Arial" w:hAnsi="Arial" w:cs="Arial"/>
        </w:rPr>
      </w:pPr>
    </w:p>
    <w:p w:rsidR="004A4811" w:rsidRDefault="004A481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Alumnos inscritos</w:t>
      </w:r>
    </w:p>
    <w:tbl>
      <w:tblPr>
        <w:tblpPr w:leftFromText="141" w:rightFromText="141" w:vertAnchor="page" w:horzAnchor="margin" w:tblpY="5971"/>
        <w:tblW w:w="0" w:type="auto"/>
        <w:tblLayout w:type="fixed"/>
        <w:tblLook w:val="0000"/>
      </w:tblPr>
      <w:tblGrid>
        <w:gridCol w:w="2756"/>
        <w:gridCol w:w="1163"/>
        <w:gridCol w:w="1376"/>
        <w:gridCol w:w="1093"/>
      </w:tblGrid>
      <w:tr w:rsidR="004A4811" w:rsidRPr="00224D08" w:rsidTr="00211C62">
        <w:trPr>
          <w:trHeight w:val="556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A4811" w:rsidRPr="00224D08" w:rsidRDefault="004A4811" w:rsidP="004A481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4811" w:rsidRPr="00224D08" w:rsidRDefault="004A4811" w:rsidP="004A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Carrera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A4811" w:rsidRPr="00224D08" w:rsidRDefault="004A4811" w:rsidP="004A481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Nuevo ingreso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A4811" w:rsidRPr="00224D08" w:rsidRDefault="004A4811" w:rsidP="004A481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4811" w:rsidRPr="00224D08" w:rsidRDefault="004A4811" w:rsidP="004A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Reingreso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A4811" w:rsidRPr="00224D08" w:rsidRDefault="004A4811" w:rsidP="004A4811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4811" w:rsidRPr="00224D08" w:rsidRDefault="004A4811" w:rsidP="004A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4A4811" w:rsidRPr="00224D08" w:rsidTr="004A4811">
        <w:trPr>
          <w:trHeight w:val="316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4811" w:rsidRPr="00224D08" w:rsidRDefault="004A4811" w:rsidP="004A48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Ing. en Agronomía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179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811" w:rsidRPr="00224D08" w:rsidRDefault="004A4811" w:rsidP="004A481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240</w:t>
            </w:r>
          </w:p>
        </w:tc>
      </w:tr>
      <w:tr w:rsidR="004A4811" w:rsidRPr="00224D08" w:rsidTr="004A4811">
        <w:trPr>
          <w:trHeight w:val="420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916332" w:rsidP="004A481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Ing.  e</w:t>
            </w:r>
            <w:r w:rsidR="004A4811" w:rsidRPr="00224D08">
              <w:rPr>
                <w:rFonts w:ascii="Arial" w:hAnsi="Arial" w:cs="Arial"/>
                <w:b/>
                <w:sz w:val="20"/>
                <w:szCs w:val="20"/>
              </w:rPr>
              <w:t>n  Agronomía</w:t>
            </w:r>
            <w:r w:rsidR="004A4811">
              <w:rPr>
                <w:rFonts w:ascii="Arial" w:hAnsi="Arial" w:cs="Arial"/>
                <w:b/>
                <w:sz w:val="20"/>
                <w:szCs w:val="20"/>
              </w:rPr>
              <w:t xml:space="preserve">                  </w:t>
            </w:r>
            <w:r w:rsidR="004A4811" w:rsidRPr="00224D08">
              <w:rPr>
                <w:rFonts w:ascii="Arial" w:hAnsi="Arial" w:cs="Arial"/>
                <w:b/>
                <w:sz w:val="20"/>
                <w:szCs w:val="20"/>
              </w:rPr>
              <w:t xml:space="preserve"> (Sistema no escolarizado)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91</w:t>
            </w:r>
          </w:p>
        </w:tc>
      </w:tr>
      <w:tr w:rsidR="004A4811" w:rsidRPr="00224D08" w:rsidTr="004A4811">
        <w:trPr>
          <w:trHeight w:val="430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Ing. en Ind. Alimentarias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811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</w:tr>
      <w:tr w:rsidR="004A4811" w:rsidRPr="00224D08" w:rsidTr="004A4811">
        <w:trPr>
          <w:trHeight w:val="304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Ing. en Gestión Empresarial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r w:rsidRPr="00224D08">
              <w:rPr>
                <w:rFonts w:ascii="Arial" w:hAnsi="Arial" w:cs="Arial"/>
                <w:b/>
                <w:sz w:val="20"/>
                <w:szCs w:val="20"/>
              </w:rPr>
              <w:t>(Nueva creación)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-o-</w:t>
            </w:r>
          </w:p>
        </w:tc>
        <w:tc>
          <w:tcPr>
            <w:tcW w:w="10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</w:tr>
      <w:tr w:rsidR="004A4811" w:rsidRPr="00224D08" w:rsidTr="004A4811">
        <w:trPr>
          <w:trHeight w:val="304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Ing. en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Informática                    </w:t>
            </w: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24D08">
              <w:rPr>
                <w:rFonts w:ascii="Arial" w:hAnsi="Arial" w:cs="Arial"/>
                <w:b/>
                <w:sz w:val="20"/>
                <w:szCs w:val="20"/>
              </w:rPr>
              <w:t>(Nueva creación)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-o-</w:t>
            </w:r>
          </w:p>
        </w:tc>
        <w:tc>
          <w:tcPr>
            <w:tcW w:w="10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4A4811" w:rsidRPr="00224D08" w:rsidTr="004A4811">
        <w:trPr>
          <w:trHeight w:val="446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Lic. en Administración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  (En liquidación)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-o-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481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481</w:t>
            </w:r>
          </w:p>
        </w:tc>
      </w:tr>
      <w:tr w:rsidR="004A4811" w:rsidRPr="00224D08" w:rsidTr="004A4811">
        <w:trPr>
          <w:trHeight w:val="464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Lic. en Informática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Pr="00224D08">
              <w:rPr>
                <w:rFonts w:ascii="Arial" w:hAnsi="Arial" w:cs="Arial"/>
                <w:b/>
                <w:sz w:val="20"/>
                <w:szCs w:val="20"/>
              </w:rPr>
              <w:t xml:space="preserve">(En liquidación) 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-o-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358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24D08">
              <w:rPr>
                <w:rFonts w:ascii="Arial" w:hAnsi="Arial" w:cs="Arial"/>
                <w:sz w:val="20"/>
                <w:szCs w:val="20"/>
              </w:rPr>
              <w:t>358</w:t>
            </w:r>
          </w:p>
        </w:tc>
      </w:tr>
      <w:tr w:rsidR="004A4811" w:rsidRPr="00224D08" w:rsidTr="004A4811">
        <w:trPr>
          <w:trHeight w:val="542"/>
        </w:trPr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A4811" w:rsidRPr="00224D08" w:rsidRDefault="004A4811" w:rsidP="004A4811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4811" w:rsidRPr="00224D08" w:rsidRDefault="004A4811" w:rsidP="004A481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340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A4811" w:rsidRPr="00224D08" w:rsidRDefault="004A4811" w:rsidP="004A481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1, 168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A4811" w:rsidRPr="00224D08" w:rsidRDefault="004A4811" w:rsidP="004A4811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224D08">
              <w:rPr>
                <w:rFonts w:ascii="Arial" w:hAnsi="Arial" w:cs="Arial"/>
                <w:b/>
                <w:sz w:val="20"/>
                <w:szCs w:val="20"/>
              </w:rPr>
              <w:t>1,508</w:t>
            </w:r>
          </w:p>
        </w:tc>
      </w:tr>
    </w:tbl>
    <w:p w:rsidR="004A4811" w:rsidRDefault="004A4811">
      <w:pPr>
        <w:jc w:val="both"/>
        <w:rPr>
          <w:rFonts w:ascii="Arial" w:hAnsi="Arial" w:cs="Arial"/>
        </w:rPr>
      </w:pPr>
    </w:p>
    <w:p w:rsidR="000D6312" w:rsidRDefault="000D6312">
      <w:pPr>
        <w:jc w:val="both"/>
        <w:rPr>
          <w:rFonts w:ascii="Arial" w:hAnsi="Arial" w:cs="Arial"/>
        </w:rPr>
      </w:pPr>
      <w:r w:rsidRPr="000D6312">
        <w:rPr>
          <w:rFonts w:ascii="Arial" w:hAnsi="Arial" w:cs="Arial"/>
          <w:noProof/>
          <w:lang w:eastAsia="es-ES_tradnl"/>
        </w:rPr>
        <w:drawing>
          <wp:inline distT="0" distB="0" distL="0" distR="0">
            <wp:extent cx="2286000" cy="2905125"/>
            <wp:effectExtent l="19050" t="0" r="0" b="0"/>
            <wp:docPr id="78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D6312" w:rsidRDefault="000D6312">
      <w:pPr>
        <w:jc w:val="both"/>
        <w:rPr>
          <w:rFonts w:ascii="Arial" w:hAnsi="Arial" w:cs="Arial"/>
        </w:rPr>
      </w:pPr>
    </w:p>
    <w:p w:rsidR="00211C62" w:rsidRDefault="00211C62" w:rsidP="00211C62">
      <w:pPr>
        <w:ind w:left="-142"/>
        <w:jc w:val="both"/>
        <w:rPr>
          <w:rFonts w:ascii="Arial" w:hAnsi="Arial" w:cs="Arial"/>
        </w:rPr>
      </w:pPr>
    </w:p>
    <w:p w:rsidR="004B4C9E" w:rsidRPr="00211C62" w:rsidRDefault="004B4C9E" w:rsidP="00211C62">
      <w:pPr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  <w:b/>
          <w:i/>
        </w:rPr>
        <w:t xml:space="preserve">4.1.9 Incrementar de 74 a 100 la </w:t>
      </w:r>
      <w:r w:rsidR="003165D3">
        <w:rPr>
          <w:rFonts w:ascii="Arial" w:hAnsi="Arial" w:cs="Arial"/>
          <w:b/>
          <w:i/>
        </w:rPr>
        <w:t>matrícula</w:t>
      </w:r>
      <w:r>
        <w:rPr>
          <w:rFonts w:ascii="Arial" w:hAnsi="Arial" w:cs="Arial"/>
          <w:b/>
          <w:i/>
        </w:rPr>
        <w:t xml:space="preserve"> en programas no presenciales  </w:t>
      </w:r>
    </w:p>
    <w:p w:rsidR="00A05D0A" w:rsidRDefault="00A05D0A">
      <w:pPr>
        <w:tabs>
          <w:tab w:val="left" w:pos="-1080"/>
        </w:tabs>
        <w:ind w:left="-180"/>
        <w:jc w:val="both"/>
        <w:rPr>
          <w:rFonts w:ascii="Arial" w:hAnsi="Arial" w:cs="Arial"/>
        </w:rPr>
      </w:pPr>
    </w:p>
    <w:p w:rsidR="004B4C9E" w:rsidRDefault="004B4C9E">
      <w:pPr>
        <w:tabs>
          <w:tab w:val="left" w:pos="-1080"/>
        </w:tabs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las cifras citadas en la meta anterior se </w:t>
      </w:r>
      <w:r w:rsidR="00B94373">
        <w:rPr>
          <w:rFonts w:ascii="Arial" w:hAnsi="Arial" w:cs="Arial"/>
        </w:rPr>
        <w:t>consideran</w:t>
      </w:r>
      <w:r w:rsidR="003165D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91 alumnos de la carrera de Ingeniería en Agronomía </w:t>
      </w:r>
      <w:r w:rsidR="00B94373">
        <w:rPr>
          <w:rFonts w:ascii="Arial" w:hAnsi="Arial" w:cs="Arial"/>
        </w:rPr>
        <w:t>que cursan la carrera en el</w:t>
      </w:r>
      <w:r>
        <w:rPr>
          <w:rFonts w:ascii="Arial" w:hAnsi="Arial" w:cs="Arial"/>
        </w:rPr>
        <w:t xml:space="preserve"> sistema no escolarizado, </w:t>
      </w:r>
      <w:r w:rsidR="00B94373">
        <w:rPr>
          <w:rFonts w:ascii="Arial" w:hAnsi="Arial" w:cs="Arial"/>
        </w:rPr>
        <w:t>esta matrícula, representa</w:t>
      </w:r>
      <w:r>
        <w:rPr>
          <w:rFonts w:ascii="Arial" w:hAnsi="Arial" w:cs="Arial"/>
        </w:rPr>
        <w:t xml:space="preserve"> un 91% de la meta programada.</w:t>
      </w:r>
    </w:p>
    <w:p w:rsidR="004B4C9E" w:rsidRDefault="004B4C9E">
      <w:pPr>
        <w:jc w:val="both"/>
        <w:rPr>
          <w:rFonts w:ascii="Arial" w:hAnsi="Arial" w:cs="Arial"/>
          <w:b/>
          <w:i/>
        </w:rPr>
      </w:pPr>
    </w:p>
    <w:tbl>
      <w:tblPr>
        <w:tblW w:w="0" w:type="auto"/>
        <w:jc w:val="center"/>
        <w:tblInd w:w="108" w:type="dxa"/>
        <w:tblLayout w:type="fixed"/>
        <w:tblLook w:val="0000"/>
      </w:tblPr>
      <w:tblGrid>
        <w:gridCol w:w="2850"/>
        <w:gridCol w:w="1131"/>
        <w:gridCol w:w="1357"/>
        <w:gridCol w:w="1194"/>
      </w:tblGrid>
      <w:tr w:rsidR="004B4C9E" w:rsidTr="003165D3">
        <w:trPr>
          <w:trHeight w:val="628"/>
          <w:jc w:val="center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B4C9E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Carrera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3165D3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65D3">
              <w:rPr>
                <w:rFonts w:ascii="Arial" w:hAnsi="Arial" w:cs="Arial"/>
                <w:b/>
                <w:sz w:val="20"/>
                <w:szCs w:val="20"/>
              </w:rPr>
              <w:t>Nuevo ingreso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3165D3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3165D3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65D3">
              <w:rPr>
                <w:rFonts w:ascii="Arial" w:hAnsi="Arial" w:cs="Arial"/>
                <w:b/>
                <w:sz w:val="20"/>
                <w:szCs w:val="20"/>
              </w:rPr>
              <w:t xml:space="preserve">Reingreso 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3165D3" w:rsidRDefault="004B4C9E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3165D3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65D3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4B4C9E" w:rsidTr="003165D3">
        <w:trPr>
          <w:trHeight w:val="779"/>
          <w:jc w:val="center"/>
        </w:trPr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3165D3" w:rsidRDefault="004B4C9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3165D3" w:rsidRDefault="004B4C9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165D3">
              <w:rPr>
                <w:rFonts w:ascii="Arial" w:hAnsi="Arial" w:cs="Arial"/>
                <w:b/>
                <w:sz w:val="20"/>
                <w:szCs w:val="20"/>
              </w:rPr>
              <w:t>Ingeniería  en Agronomía    Sistema Abierto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Default="004B4C9E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Default="004B4C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Default="004B4C9E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Default="004B4C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63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Default="004B4C9E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Default="004B4C9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91</w:t>
            </w:r>
          </w:p>
        </w:tc>
      </w:tr>
    </w:tbl>
    <w:p w:rsidR="004B4C9E" w:rsidRPr="00F807D5" w:rsidRDefault="004B4C9E">
      <w:pPr>
        <w:jc w:val="both"/>
        <w:rPr>
          <w:rFonts w:ascii="Arial" w:hAnsi="Arial" w:cs="Arial"/>
          <w:b/>
          <w:i/>
        </w:rPr>
      </w:pPr>
      <w:r w:rsidRPr="00F807D5">
        <w:rPr>
          <w:rFonts w:ascii="Arial" w:hAnsi="Arial" w:cs="Arial"/>
          <w:b/>
          <w:i/>
        </w:rPr>
        <w:lastRenderedPageBreak/>
        <w:t>4.1.10 Realizar un estudio de factibilidad para la creación de un programa de posgrado.</w:t>
      </w:r>
    </w:p>
    <w:p w:rsidR="004B4C9E" w:rsidRPr="00F807D5" w:rsidRDefault="004B4C9E">
      <w:pPr>
        <w:jc w:val="both"/>
        <w:rPr>
          <w:rFonts w:ascii="Arial" w:hAnsi="Arial" w:cs="Arial"/>
          <w:b/>
          <w:i/>
        </w:rPr>
      </w:pPr>
    </w:p>
    <w:p w:rsidR="00F807D5" w:rsidRPr="00F807D5" w:rsidRDefault="00F807D5">
      <w:pPr>
        <w:jc w:val="both"/>
        <w:rPr>
          <w:rFonts w:ascii="Arial" w:hAnsi="Arial" w:cs="Arial"/>
        </w:rPr>
      </w:pPr>
      <w:r w:rsidRPr="00F807D5">
        <w:rPr>
          <w:rFonts w:ascii="Arial" w:hAnsi="Arial" w:cs="Arial"/>
        </w:rPr>
        <w:t>Se</w:t>
      </w:r>
      <w:r w:rsidR="008C3DE5">
        <w:rPr>
          <w:rFonts w:ascii="Arial" w:hAnsi="Arial" w:cs="Arial"/>
        </w:rPr>
        <w:t xml:space="preserve"> integró la información necesaria que permitirá elaborar una propuesta de programa de posgrado de acuerdo al contexto regional.</w:t>
      </w:r>
    </w:p>
    <w:p w:rsidR="00F807D5" w:rsidRPr="00F807D5" w:rsidRDefault="00F807D5">
      <w:pPr>
        <w:jc w:val="both"/>
        <w:rPr>
          <w:rFonts w:ascii="Arial" w:hAnsi="Arial" w:cs="Arial"/>
          <w:b/>
          <w:i/>
        </w:rPr>
      </w:pPr>
    </w:p>
    <w:p w:rsidR="004B4C9E" w:rsidRPr="00F807D5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 w:rsidRPr="00F807D5">
        <w:rPr>
          <w:rFonts w:ascii="Arial" w:eastAsia="Arial" w:hAnsi="Arial" w:cs="Arial"/>
          <w:b/>
          <w:bCs/>
          <w:i/>
          <w:iCs/>
        </w:rPr>
        <w:t>4.1.11 Lograr que el 25% de los programas educativos de licenciatura estén orientados al desarrollo de competencias profesionales.</w:t>
      </w:r>
      <w:r w:rsidR="00F807D5" w:rsidRPr="00F807D5">
        <w:rPr>
          <w:rFonts w:ascii="Arial" w:eastAsia="Arial" w:hAnsi="Arial" w:cs="Arial"/>
          <w:b/>
          <w:bCs/>
          <w:i/>
          <w:iCs/>
        </w:rPr>
        <w:t xml:space="preserve"> </w:t>
      </w:r>
    </w:p>
    <w:p w:rsidR="004B4C9E" w:rsidRDefault="004B4C9E">
      <w:pPr>
        <w:jc w:val="both"/>
        <w:rPr>
          <w:rFonts w:ascii="Arial" w:hAnsi="Arial" w:cs="Arial"/>
          <w:b/>
          <w:i/>
        </w:rPr>
      </w:pPr>
    </w:p>
    <w:p w:rsidR="00C612AF" w:rsidRPr="00F807D5" w:rsidRDefault="00F807D5">
      <w:pPr>
        <w:jc w:val="both"/>
        <w:rPr>
          <w:rFonts w:ascii="Arial" w:eastAsia="Arial" w:hAnsi="Arial" w:cs="Arial"/>
          <w:bCs/>
          <w:iCs/>
        </w:rPr>
      </w:pPr>
      <w:r>
        <w:rPr>
          <w:rFonts w:ascii="Arial" w:eastAsia="Arial" w:hAnsi="Arial" w:cs="Arial"/>
          <w:bCs/>
          <w:iCs/>
        </w:rPr>
        <w:t>Se cuenta con todos los programas educativos orientados al desarrollo de competencias.</w:t>
      </w:r>
    </w:p>
    <w:p w:rsidR="00224D08" w:rsidRDefault="00224D08">
      <w:pPr>
        <w:jc w:val="both"/>
        <w:rPr>
          <w:rFonts w:ascii="Arial" w:eastAsia="Arial" w:hAnsi="Arial" w:cs="Arial"/>
          <w:b/>
          <w:bCs/>
          <w:i/>
          <w:iCs/>
        </w:rPr>
      </w:pPr>
    </w:p>
    <w:p w:rsidR="004B4C9E" w:rsidRPr="00C612AF" w:rsidRDefault="004B4C9E">
      <w:pPr>
        <w:jc w:val="both"/>
        <w:rPr>
          <w:rFonts w:ascii="Arial" w:eastAsia="Arial" w:hAnsi="Arial" w:cs="Arial"/>
          <w:b/>
          <w:bCs/>
          <w:i/>
          <w:iCs/>
        </w:rPr>
      </w:pPr>
      <w:r w:rsidRPr="00C612AF">
        <w:rPr>
          <w:rFonts w:ascii="Arial" w:eastAsia="Arial" w:hAnsi="Arial" w:cs="Arial"/>
          <w:b/>
          <w:bCs/>
          <w:i/>
          <w:iCs/>
        </w:rPr>
        <w:t>4.1.12 Incrementar del 6 al 10% los estudiantes que participan en eventos de creatividad, emprendedores y ciencias básicas</w:t>
      </w:r>
    </w:p>
    <w:p w:rsidR="004B4C9E" w:rsidRDefault="004B4C9E">
      <w:pPr>
        <w:jc w:val="both"/>
        <w:rPr>
          <w:rFonts w:ascii="Arial" w:hAnsi="Arial" w:cs="Arial"/>
          <w:color w:val="800000"/>
        </w:rPr>
      </w:pPr>
    </w:p>
    <w:tbl>
      <w:tblPr>
        <w:tblpPr w:leftFromText="141" w:rightFromText="141" w:vertAnchor="text" w:horzAnchor="page" w:tblpX="1396" w:tblpY="109"/>
        <w:tblW w:w="0" w:type="auto"/>
        <w:tblLayout w:type="fixed"/>
        <w:tblLook w:val="0000"/>
      </w:tblPr>
      <w:tblGrid>
        <w:gridCol w:w="1101"/>
        <w:gridCol w:w="1200"/>
        <w:gridCol w:w="1262"/>
        <w:gridCol w:w="1006"/>
      </w:tblGrid>
      <w:tr w:rsidR="00C04EA6" w:rsidTr="00211C62">
        <w:trPr>
          <w:trHeight w:val="107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04EA6" w:rsidRDefault="00C04EA6" w:rsidP="00211C62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04EA6" w:rsidRDefault="00C04EA6" w:rsidP="00211C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Fase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04EA6" w:rsidRDefault="00C04EA6" w:rsidP="00211C62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3165D3" w:rsidRDefault="00C04EA6" w:rsidP="00211C62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Ciencias Básicas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04EA6" w:rsidRPr="003165D3" w:rsidRDefault="00C04EA6" w:rsidP="00211C62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3165D3" w:rsidRDefault="00C04EA6" w:rsidP="00211C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Emprendedores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C04EA6" w:rsidRPr="003165D3" w:rsidRDefault="00C04EA6" w:rsidP="00211C62">
            <w:pPr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3165D3" w:rsidRDefault="00C04EA6" w:rsidP="00211C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165D3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C04EA6" w:rsidTr="00211C62">
        <w:trPr>
          <w:trHeight w:val="73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EA6" w:rsidRDefault="00C04EA6" w:rsidP="00211C6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Pr="003165D3" w:rsidRDefault="00C04EA6" w:rsidP="00211C6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Local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EA6" w:rsidRDefault="00C04EA6" w:rsidP="00211C62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Default="00C04EA6" w:rsidP="00211C6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EA6" w:rsidRDefault="00C04EA6" w:rsidP="00211C62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Default="00C04EA6" w:rsidP="00211C6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EA6" w:rsidRDefault="00C04EA6" w:rsidP="00211C62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Default="00C04EA6" w:rsidP="00211C6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</w:tr>
      <w:tr w:rsidR="00C04EA6" w:rsidTr="00211C62">
        <w:trPr>
          <w:trHeight w:val="735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EA6" w:rsidRDefault="00C04EA6" w:rsidP="00211C6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Default="00C04EA6" w:rsidP="00211C6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EA6" w:rsidRDefault="00C04EA6" w:rsidP="00211C62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Default="00C04EA6" w:rsidP="00211C62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4EA6" w:rsidRDefault="00C04EA6" w:rsidP="00211C62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Default="00C04EA6" w:rsidP="00211C62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EA6" w:rsidRDefault="00C04EA6" w:rsidP="00211C62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EA6" w:rsidRDefault="00C04EA6" w:rsidP="00211C62">
            <w:pPr>
              <w:snapToGri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</w:tr>
    </w:tbl>
    <w:p w:rsidR="004B4C9E" w:rsidRDefault="00453F2A" w:rsidP="00C04EA6">
      <w:pPr>
        <w:ind w:left="-180"/>
        <w:jc w:val="right"/>
        <w:rPr>
          <w:rFonts w:ascii="Arial" w:hAnsi="Arial" w:cs="Arial"/>
          <w:i/>
          <w:color w:val="FF0000"/>
        </w:rPr>
      </w:pPr>
      <w:r>
        <w:rPr>
          <w:noProof/>
          <w:lang w:eastAsia="es-ES_tradnl"/>
        </w:rPr>
        <w:drawing>
          <wp:inline distT="0" distB="0" distL="0" distR="0">
            <wp:extent cx="3356819" cy="1819373"/>
            <wp:effectExtent l="19050" t="0" r="0" b="0"/>
            <wp:docPr id="7" name="Objet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B4C9E" w:rsidRDefault="004B4C9E">
      <w:pPr>
        <w:ind w:left="-180"/>
        <w:jc w:val="both"/>
        <w:rPr>
          <w:rFonts w:ascii="Arial" w:hAnsi="Arial" w:cs="Arial"/>
          <w:i/>
          <w:color w:val="FF0000"/>
        </w:rPr>
      </w:pPr>
    </w:p>
    <w:p w:rsidR="00C612AF" w:rsidRDefault="002F6665" w:rsidP="00211C6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alumnos del </w:t>
      </w:r>
      <w:r w:rsidR="00C612AF" w:rsidRPr="00C06643">
        <w:rPr>
          <w:rFonts w:ascii="Arial" w:hAnsi="Arial" w:cs="Arial"/>
        </w:rPr>
        <w:t xml:space="preserve">área de ciencias económico-administrativas </w:t>
      </w:r>
      <w:r w:rsidR="008C3DE5">
        <w:rPr>
          <w:rFonts w:ascii="Arial" w:hAnsi="Arial" w:cs="Arial"/>
        </w:rPr>
        <w:t>participaron en un co</w:t>
      </w:r>
      <w:r w:rsidR="00A66937">
        <w:rPr>
          <w:rFonts w:ascii="Arial" w:hAnsi="Arial" w:cs="Arial"/>
        </w:rPr>
        <w:t>n</w:t>
      </w:r>
      <w:r w:rsidR="008C3DE5">
        <w:rPr>
          <w:rFonts w:ascii="Arial" w:hAnsi="Arial" w:cs="Arial"/>
        </w:rPr>
        <w:t>curso</w:t>
      </w:r>
      <w:r>
        <w:rPr>
          <w:rFonts w:ascii="Arial" w:hAnsi="Arial" w:cs="Arial"/>
        </w:rPr>
        <w:t xml:space="preserve"> con sus </w:t>
      </w:r>
      <w:r w:rsidR="00C612AF" w:rsidRPr="00C06643">
        <w:rPr>
          <w:rFonts w:ascii="Arial" w:hAnsi="Arial" w:cs="Arial"/>
        </w:rPr>
        <w:t>micro</w:t>
      </w:r>
      <w:r w:rsidR="00211C62">
        <w:rPr>
          <w:rFonts w:ascii="Arial" w:hAnsi="Arial" w:cs="Arial"/>
        </w:rPr>
        <w:t>-</w:t>
      </w:r>
      <w:r w:rsidR="00C612AF" w:rsidRPr="00C06643">
        <w:rPr>
          <w:rFonts w:ascii="Arial" w:hAnsi="Arial" w:cs="Arial"/>
        </w:rPr>
        <w:t>empresas</w:t>
      </w:r>
      <w:r w:rsidR="00C06643" w:rsidRPr="00C06643">
        <w:rPr>
          <w:rFonts w:ascii="Arial" w:hAnsi="Arial" w:cs="Arial"/>
        </w:rPr>
        <w:t>.</w:t>
      </w:r>
      <w:r w:rsidR="00C612AF" w:rsidRPr="00C066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Este evento se llevó a cabo </w:t>
      </w:r>
      <w:r w:rsidR="00916332">
        <w:rPr>
          <w:rFonts w:ascii="Arial" w:hAnsi="Arial" w:cs="Arial"/>
        </w:rPr>
        <w:t>en el Parque Central de la Cd. d</w:t>
      </w:r>
      <w:r>
        <w:rPr>
          <w:rFonts w:ascii="Arial" w:hAnsi="Arial" w:cs="Arial"/>
        </w:rPr>
        <w:t xml:space="preserve">e Juchitán, Oax. </w:t>
      </w:r>
      <w:r w:rsidR="00C06643">
        <w:rPr>
          <w:rFonts w:ascii="Arial" w:hAnsi="Arial" w:cs="Arial"/>
        </w:rPr>
        <w:t xml:space="preserve">Logrando la participación </w:t>
      </w:r>
      <w:r>
        <w:rPr>
          <w:rFonts w:ascii="Arial" w:hAnsi="Arial" w:cs="Arial"/>
        </w:rPr>
        <w:t>de 24 proyectos con la intervención de</w:t>
      </w:r>
      <w:r w:rsidR="00C06643">
        <w:rPr>
          <w:rFonts w:ascii="Arial" w:hAnsi="Arial" w:cs="Arial"/>
        </w:rPr>
        <w:t xml:space="preserve"> 100 alumnos </w:t>
      </w:r>
      <w:r w:rsidR="00C06643" w:rsidRPr="00C06643">
        <w:rPr>
          <w:rFonts w:ascii="Arial" w:hAnsi="Arial" w:cs="Arial"/>
        </w:rPr>
        <w:t>(emprendedores)</w:t>
      </w:r>
      <w:r>
        <w:rPr>
          <w:rFonts w:ascii="Arial" w:hAnsi="Arial" w:cs="Arial"/>
        </w:rPr>
        <w:t>.</w:t>
      </w:r>
    </w:p>
    <w:p w:rsidR="00985B11" w:rsidRPr="00C06643" w:rsidRDefault="00985B11" w:rsidP="00C06643">
      <w:pPr>
        <w:ind w:left="-284"/>
        <w:jc w:val="both"/>
        <w:rPr>
          <w:rFonts w:ascii="Arial" w:hAnsi="Arial" w:cs="Arial"/>
        </w:rPr>
      </w:pPr>
    </w:p>
    <w:p w:rsidR="00985B11" w:rsidRDefault="00C06643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  <w:noProof/>
          <w:color w:val="800000"/>
          <w:lang w:eastAsia="es-ES_tradn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31750</wp:posOffset>
            </wp:positionV>
            <wp:extent cx="5633720" cy="2658110"/>
            <wp:effectExtent l="19050" t="0" r="5080" b="0"/>
            <wp:wrapSquare wrapText="bothSides"/>
            <wp:docPr id="68" name="67 Imagen" descr="empretec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pretec 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ind w:left="-180"/>
        <w:jc w:val="both"/>
        <w:rPr>
          <w:rFonts w:ascii="Arial" w:eastAsia="Arial" w:hAnsi="Arial" w:cs="Arial"/>
          <w:bCs/>
          <w:i/>
          <w:iCs/>
        </w:rPr>
      </w:pPr>
    </w:p>
    <w:p w:rsidR="00985B11" w:rsidRDefault="00985B11" w:rsidP="00985B11">
      <w:pPr>
        <w:tabs>
          <w:tab w:val="left" w:pos="7088"/>
        </w:tabs>
        <w:jc w:val="center"/>
        <w:rPr>
          <w:rFonts w:ascii="Arial" w:eastAsia="Arial" w:hAnsi="Arial" w:cs="Arial"/>
          <w:bCs/>
          <w:i/>
          <w:iCs/>
        </w:rPr>
      </w:pPr>
    </w:p>
    <w:p w:rsidR="00985B11" w:rsidRDefault="00C06643" w:rsidP="00985B11">
      <w:pPr>
        <w:tabs>
          <w:tab w:val="left" w:pos="7088"/>
        </w:tabs>
        <w:jc w:val="center"/>
        <w:rPr>
          <w:rFonts w:ascii="Arial" w:eastAsia="Arial" w:hAnsi="Arial" w:cs="Arial"/>
          <w:bCs/>
          <w:i/>
          <w:iCs/>
        </w:rPr>
      </w:pPr>
      <w:r w:rsidRPr="00C06643">
        <w:rPr>
          <w:rFonts w:ascii="Arial" w:eastAsia="Arial" w:hAnsi="Arial" w:cs="Arial"/>
          <w:bCs/>
          <w:i/>
          <w:iCs/>
        </w:rPr>
        <w:t xml:space="preserve">Alumnos concursando con su </w:t>
      </w:r>
      <w:r w:rsidR="002F6665">
        <w:rPr>
          <w:rFonts w:ascii="Arial" w:eastAsia="Arial" w:hAnsi="Arial" w:cs="Arial"/>
          <w:bCs/>
          <w:i/>
          <w:iCs/>
        </w:rPr>
        <w:t xml:space="preserve">micro </w:t>
      </w:r>
      <w:r w:rsidRPr="00C06643">
        <w:rPr>
          <w:rFonts w:ascii="Arial" w:eastAsia="Arial" w:hAnsi="Arial" w:cs="Arial"/>
          <w:bCs/>
          <w:i/>
          <w:iCs/>
        </w:rPr>
        <w:t>empresa.</w:t>
      </w:r>
    </w:p>
    <w:p w:rsidR="004B4C9E" w:rsidRPr="00E2521C" w:rsidRDefault="004B4C9E" w:rsidP="00211C62">
      <w:pPr>
        <w:jc w:val="both"/>
        <w:rPr>
          <w:rFonts w:ascii="Arial" w:eastAsia="Arial" w:hAnsi="Arial" w:cs="Arial"/>
          <w:b/>
          <w:bCs/>
          <w:i/>
          <w:iCs/>
        </w:rPr>
      </w:pPr>
      <w:r w:rsidRPr="00E2521C">
        <w:rPr>
          <w:rFonts w:ascii="Arial" w:eastAsia="Arial" w:hAnsi="Arial" w:cs="Arial"/>
          <w:b/>
          <w:bCs/>
          <w:i/>
          <w:iCs/>
        </w:rPr>
        <w:lastRenderedPageBreak/>
        <w:t>4.1.13 Lograr que el 1% de los estudiantes desarrollen competencias en una segunda lengua</w:t>
      </w:r>
    </w:p>
    <w:p w:rsidR="004B4C9E" w:rsidRPr="00E2521C" w:rsidRDefault="004B4C9E">
      <w:pPr>
        <w:ind w:left="-180"/>
        <w:jc w:val="both"/>
      </w:pPr>
    </w:p>
    <w:p w:rsidR="00F807D5" w:rsidRPr="00E2521C" w:rsidRDefault="00F807D5" w:rsidP="00211C62">
      <w:pPr>
        <w:jc w:val="both"/>
        <w:rPr>
          <w:rFonts w:ascii="Arial" w:hAnsi="Arial" w:cs="Arial"/>
        </w:rPr>
      </w:pPr>
      <w:r w:rsidRPr="00E2521C">
        <w:rPr>
          <w:rFonts w:ascii="Arial" w:hAnsi="Arial" w:cs="Arial"/>
        </w:rPr>
        <w:t xml:space="preserve">Se continúa con el diplomado </w:t>
      </w:r>
      <w:r w:rsidR="00211C62">
        <w:rPr>
          <w:rFonts w:ascii="Arial" w:hAnsi="Arial" w:cs="Arial"/>
        </w:rPr>
        <w:t>para el aprendizaje del idioma</w:t>
      </w:r>
      <w:r w:rsidRPr="00E2521C">
        <w:rPr>
          <w:rFonts w:ascii="Arial" w:hAnsi="Arial" w:cs="Arial"/>
        </w:rPr>
        <w:t xml:space="preserve"> inglés. </w:t>
      </w:r>
    </w:p>
    <w:p w:rsidR="00F807D5" w:rsidRPr="00E2521C" w:rsidRDefault="00F807D5" w:rsidP="00211C62">
      <w:pPr>
        <w:jc w:val="both"/>
        <w:rPr>
          <w:rFonts w:ascii="Arial" w:hAnsi="Arial" w:cs="Arial"/>
        </w:rPr>
      </w:pPr>
    </w:p>
    <w:p w:rsidR="004B4C9E" w:rsidRPr="00E2521C" w:rsidRDefault="004B4C9E" w:rsidP="00211C62">
      <w:pPr>
        <w:jc w:val="both"/>
        <w:rPr>
          <w:rFonts w:ascii="Arial" w:eastAsia="Arial" w:hAnsi="Arial" w:cs="Arial"/>
          <w:b/>
          <w:bCs/>
          <w:i/>
          <w:iCs/>
        </w:rPr>
      </w:pPr>
      <w:r w:rsidRPr="00E2521C">
        <w:rPr>
          <w:rFonts w:ascii="Arial" w:eastAsia="Arial" w:hAnsi="Arial" w:cs="Arial"/>
          <w:b/>
          <w:bCs/>
          <w:i/>
          <w:iCs/>
        </w:rPr>
        <w:t>4.1.14 Elaborar un proyecto académico que permita cumplir con los requisitos de ingreso que exige el Sistema Nacional de Investigadores (S.N.I.)</w:t>
      </w:r>
    </w:p>
    <w:p w:rsidR="004B4C9E" w:rsidRDefault="004B4C9E" w:rsidP="00211C62">
      <w:pPr>
        <w:jc w:val="both"/>
      </w:pPr>
    </w:p>
    <w:p w:rsidR="00F807D5" w:rsidRDefault="008C3DE5" w:rsidP="00211C62">
      <w:pPr>
        <w:jc w:val="both"/>
        <w:rPr>
          <w:rFonts w:ascii="Arial" w:hAnsi="Arial" w:cs="Arial"/>
        </w:rPr>
      </w:pPr>
      <w:r w:rsidRPr="008C3DE5">
        <w:rPr>
          <w:rFonts w:ascii="Arial" w:hAnsi="Arial" w:cs="Arial"/>
        </w:rPr>
        <w:t>Se promovió entre los docentes la realización de estudios de posgrado, elaboración y ejecución de proyectos de investigación, así como la publicación de sus resultados.</w:t>
      </w:r>
    </w:p>
    <w:p w:rsidR="008C3DE5" w:rsidRDefault="008C3DE5" w:rsidP="00211C62">
      <w:pPr>
        <w:jc w:val="both"/>
        <w:rPr>
          <w:rFonts w:ascii="Arial" w:hAnsi="Arial" w:cs="Arial"/>
        </w:rPr>
      </w:pPr>
    </w:p>
    <w:p w:rsidR="00657D9F" w:rsidRPr="00657D9F" w:rsidRDefault="00657D9F" w:rsidP="00211C62">
      <w:pPr>
        <w:jc w:val="both"/>
        <w:rPr>
          <w:rFonts w:ascii="Arial" w:hAnsi="Arial" w:cs="Arial"/>
          <w:sz w:val="16"/>
          <w:szCs w:val="16"/>
        </w:rPr>
      </w:pPr>
    </w:p>
    <w:p w:rsidR="004B4C9E" w:rsidRPr="00E2521C" w:rsidRDefault="004B4C9E" w:rsidP="00211C62">
      <w:pPr>
        <w:jc w:val="both"/>
        <w:rPr>
          <w:rFonts w:ascii="Arial" w:hAnsi="Arial" w:cs="Arial"/>
          <w:b/>
          <w:sz w:val="28"/>
          <w:szCs w:val="28"/>
        </w:rPr>
      </w:pPr>
      <w:r w:rsidRPr="00E2521C">
        <w:rPr>
          <w:rFonts w:ascii="Arial" w:hAnsi="Arial" w:cs="Arial"/>
          <w:b/>
          <w:sz w:val="28"/>
          <w:szCs w:val="28"/>
        </w:rPr>
        <w:t>4.2  Proceso de Vinculación</w:t>
      </w:r>
    </w:p>
    <w:p w:rsidR="004B4C9E" w:rsidRDefault="004B4C9E" w:rsidP="00211C62">
      <w:pPr>
        <w:jc w:val="both"/>
        <w:rPr>
          <w:rFonts w:ascii="Arial" w:hAnsi="Arial" w:cs="Arial"/>
          <w:b/>
          <w:color w:val="800000"/>
          <w:sz w:val="28"/>
          <w:szCs w:val="28"/>
        </w:rPr>
      </w:pPr>
    </w:p>
    <w:p w:rsidR="004B4C9E" w:rsidRDefault="004B4C9E" w:rsidP="00211C62">
      <w:pPr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4.2.1 Lograr que los alumnos que realicen su servicio social, el 40% de estos estén dirigidos a programas de interés público y desarrollo comunitario.</w:t>
      </w:r>
    </w:p>
    <w:p w:rsidR="004B4C9E" w:rsidRDefault="004B4C9E">
      <w:pPr>
        <w:jc w:val="both"/>
        <w:rPr>
          <w:rFonts w:ascii="Arial" w:hAnsi="Arial" w:cs="Arial"/>
          <w:color w:val="FF0000"/>
        </w:rPr>
      </w:pPr>
    </w:p>
    <w:p w:rsidR="004B4C9E" w:rsidRPr="009D0381" w:rsidRDefault="00BA54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158</w:t>
      </w:r>
      <w:r w:rsidR="00211C62">
        <w:rPr>
          <w:rFonts w:ascii="Arial" w:hAnsi="Arial" w:cs="Arial"/>
        </w:rPr>
        <w:t xml:space="preserve"> alumnos realizar</w:t>
      </w:r>
      <w:r w:rsidR="00F807D5" w:rsidRPr="009D0381">
        <w:rPr>
          <w:rFonts w:ascii="Arial" w:hAnsi="Arial" w:cs="Arial"/>
        </w:rPr>
        <w:t>o</w:t>
      </w:r>
      <w:r w:rsidR="00211C62">
        <w:rPr>
          <w:rFonts w:ascii="Arial" w:hAnsi="Arial" w:cs="Arial"/>
        </w:rPr>
        <w:t>n</w:t>
      </w:r>
      <w:r w:rsidR="00F807D5" w:rsidRPr="009D0381">
        <w:rPr>
          <w:rFonts w:ascii="Arial" w:hAnsi="Arial" w:cs="Arial"/>
        </w:rPr>
        <w:t xml:space="preserve"> su servicio social </w:t>
      </w:r>
      <w:r w:rsidR="00FE18D5">
        <w:rPr>
          <w:rFonts w:ascii="Arial" w:hAnsi="Arial" w:cs="Arial"/>
        </w:rPr>
        <w:t xml:space="preserve">en </w:t>
      </w:r>
      <w:r w:rsidR="00211C62">
        <w:rPr>
          <w:rFonts w:ascii="Arial" w:hAnsi="Arial" w:cs="Arial"/>
        </w:rPr>
        <w:t xml:space="preserve">programas de </w:t>
      </w:r>
      <w:r w:rsidR="00FE18D5">
        <w:rPr>
          <w:rFonts w:ascii="Arial" w:hAnsi="Arial" w:cs="Arial"/>
        </w:rPr>
        <w:t>desarrollo com</w:t>
      </w:r>
      <w:r w:rsidR="009D0381" w:rsidRPr="009D0381">
        <w:rPr>
          <w:rFonts w:ascii="Arial" w:hAnsi="Arial" w:cs="Arial"/>
        </w:rPr>
        <w:t>unitario.</w:t>
      </w:r>
    </w:p>
    <w:p w:rsidR="009D0381" w:rsidRDefault="009D0381">
      <w:pPr>
        <w:jc w:val="both"/>
        <w:rPr>
          <w:rFonts w:ascii="Arial" w:hAnsi="Arial" w:cs="Arial"/>
          <w:color w:val="FF0000"/>
        </w:rPr>
      </w:pPr>
    </w:p>
    <w:p w:rsidR="004B4C9E" w:rsidRDefault="00CC4BCD">
      <w:pPr>
        <w:jc w:val="both"/>
        <w:rPr>
          <w:rFonts w:ascii="Arial" w:hAnsi="Arial" w:cs="Arial"/>
          <w:b/>
          <w:i/>
        </w:rPr>
      </w:pPr>
      <w:r w:rsidRPr="00CC4BCD">
        <w:pict>
          <v:shape id="_x0000_s2060" type="#_x0000_t202" style="position:absolute;left:0;text-align:left;margin-left:350.45pt;margin-top:.15pt;width:223.1pt;height:163.95pt;z-index:251650048;mso-wrap-distance-left:7.05pt;mso-wrap-distance-right:0;mso-position-horizont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2987"/>
                    <w:gridCol w:w="1347"/>
                  </w:tblGrid>
                  <w:tr w:rsidR="001B58C4" w:rsidTr="00B94373">
                    <w:trPr>
                      <w:trHeight w:val="705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Carrera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1B58C4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Alumnos</w:t>
                        </w:r>
                      </w:p>
                    </w:tc>
                  </w:tr>
                  <w:tr w:rsidR="001B58C4" w:rsidTr="00B94373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Default="001B58C4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Ing. en Agronomía    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</w:tr>
                  <w:tr w:rsidR="001B58C4" w:rsidTr="00B94373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Default="001B58C4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Ing. en Industrias Alimentarias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</w:tr>
                  <w:tr w:rsidR="001B58C4" w:rsidTr="00B94373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Default="001B58C4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en Administración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70</w:t>
                        </w:r>
                      </w:p>
                    </w:tc>
                  </w:tr>
                  <w:tr w:rsidR="001B58C4" w:rsidTr="00B94373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Default="001B58C4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Lic. En Informática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56</w:t>
                        </w:r>
                      </w:p>
                    </w:tc>
                  </w:tr>
                  <w:tr w:rsidR="001B58C4" w:rsidTr="00B94373">
                    <w:trPr>
                      <w:trHeight w:val="488"/>
                    </w:trPr>
                    <w:tc>
                      <w:tcPr>
                        <w:tcW w:w="298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Total 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158</w:t>
                        </w:r>
                      </w:p>
                    </w:tc>
                  </w:tr>
                </w:tbl>
                <w:p w:rsidR="001B58C4" w:rsidRDefault="001B58C4"/>
              </w:txbxContent>
            </v:textbox>
            <w10:wrap type="square" side="largest" anchorx="page"/>
          </v:shape>
        </w:pict>
      </w:r>
      <w:r w:rsidR="00453F2A">
        <w:rPr>
          <w:noProof/>
          <w:lang w:eastAsia="es-ES_tradnl"/>
        </w:rPr>
        <w:drawing>
          <wp:inline distT="0" distB="0" distL="0" distR="0">
            <wp:extent cx="3114675" cy="1972628"/>
            <wp:effectExtent l="19050" t="0" r="0" b="0"/>
            <wp:docPr id="8" name="Objet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B4C9E" w:rsidRDefault="004B4C9E">
      <w:pPr>
        <w:ind w:left="-18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ab/>
      </w:r>
    </w:p>
    <w:p w:rsidR="00B94373" w:rsidRDefault="004B4C9E">
      <w:pPr>
        <w:ind w:left="-1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12"/>
          <w:szCs w:val="12"/>
        </w:rPr>
        <w:t xml:space="preserve"> </w:t>
      </w:r>
      <w:r w:rsidR="009270E9" w:rsidRPr="009270E9">
        <w:rPr>
          <w:rFonts w:ascii="Arial" w:eastAsia="Arial" w:hAnsi="Arial" w:cs="Arial"/>
        </w:rPr>
        <w:t>Se firmó un convenio de colaboración con la autoridad municipal de la Cd. de Juchitán, Oax. y la asociación “Reverdeciendo”, A.C. a fin de que nuestros alumnos a través del servicio social atiendan el proyecto de reforestación para la ciudad</w:t>
      </w:r>
      <w:r w:rsidR="009270E9">
        <w:rPr>
          <w:rFonts w:ascii="Arial" w:eastAsia="Arial" w:hAnsi="Arial" w:cs="Arial"/>
        </w:rPr>
        <w:t xml:space="preserve"> antes mencionada.</w:t>
      </w:r>
    </w:p>
    <w:p w:rsidR="000E5BDD" w:rsidRDefault="000E5BDD">
      <w:pPr>
        <w:ind w:left="-180"/>
        <w:jc w:val="both"/>
        <w:rPr>
          <w:rFonts w:ascii="Arial" w:eastAsia="Arial" w:hAnsi="Arial" w:cs="Arial"/>
        </w:rPr>
      </w:pPr>
    </w:p>
    <w:p w:rsidR="00D122B6" w:rsidRDefault="00D122B6" w:rsidP="00D122B6">
      <w:pPr>
        <w:ind w:left="-180"/>
        <w:jc w:val="center"/>
        <w:rPr>
          <w:rFonts w:ascii="Arial" w:eastAsia="Arial" w:hAnsi="Arial" w:cs="Arial"/>
          <w:sz w:val="12"/>
          <w:szCs w:val="12"/>
        </w:rPr>
      </w:pPr>
      <w:r w:rsidRPr="00D122B6">
        <w:rPr>
          <w:rFonts w:ascii="Arial" w:eastAsia="Arial" w:hAnsi="Arial" w:cs="Arial"/>
          <w:noProof/>
          <w:sz w:val="12"/>
          <w:szCs w:val="12"/>
          <w:lang w:eastAsia="es-ES_tradnl"/>
        </w:rPr>
        <w:drawing>
          <wp:inline distT="0" distB="0" distL="0" distR="0">
            <wp:extent cx="3028950" cy="1857375"/>
            <wp:effectExtent l="19050" t="0" r="0" b="0"/>
            <wp:docPr id="20" name="Imagen 5" descr="D:\fotos irc 2010\Imagen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D:\fotos irc 2010\Imagen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25" cy="185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0E9" w:rsidRPr="009270E9">
        <w:rPr>
          <w:rFonts w:ascii="Arial" w:eastAsia="Arial" w:hAnsi="Arial" w:cs="Arial"/>
          <w:noProof/>
          <w:sz w:val="12"/>
          <w:szCs w:val="12"/>
          <w:lang w:eastAsia="es-ES_tradnl"/>
        </w:rPr>
        <w:drawing>
          <wp:inline distT="0" distB="0" distL="0" distR="0">
            <wp:extent cx="2390774" cy="1857375"/>
            <wp:effectExtent l="19050" t="0" r="0" b="0"/>
            <wp:docPr id="23" name="Imagen 7" descr="D:\fotos irc 2010\Imagen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D:\fotos irc 2010\Imagen1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16" cy="1861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373" w:rsidRPr="009270E9" w:rsidRDefault="009270E9">
      <w:pPr>
        <w:ind w:left="-180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       </w:t>
      </w:r>
      <w:r w:rsidR="000E5BDD">
        <w:rPr>
          <w:rFonts w:ascii="Arial" w:eastAsia="Arial" w:hAnsi="Arial" w:cs="Arial"/>
          <w:i/>
        </w:rPr>
        <w:t xml:space="preserve">      </w:t>
      </w:r>
      <w:r>
        <w:rPr>
          <w:rFonts w:ascii="Arial" w:eastAsia="Arial" w:hAnsi="Arial" w:cs="Arial"/>
          <w:i/>
        </w:rPr>
        <w:t>Firma de convenio. Palacio Municipal.  Cd. de Juchitán, Oax.</w:t>
      </w:r>
    </w:p>
    <w:p w:rsidR="004B4C9E" w:rsidRPr="00FE18D5" w:rsidRDefault="004B4C9E">
      <w:pPr>
        <w:ind w:left="-180"/>
        <w:jc w:val="both"/>
        <w:rPr>
          <w:rFonts w:ascii="Arial" w:eastAsia="Arial" w:hAnsi="Arial" w:cs="Arial"/>
          <w:b/>
          <w:bCs/>
          <w:i/>
          <w:iCs/>
        </w:rPr>
      </w:pPr>
      <w:r w:rsidRPr="00FE18D5">
        <w:rPr>
          <w:rFonts w:ascii="Arial" w:eastAsia="Arial" w:hAnsi="Arial" w:cs="Arial"/>
          <w:b/>
          <w:bCs/>
          <w:i/>
          <w:iCs/>
        </w:rPr>
        <w:lastRenderedPageBreak/>
        <w:t>4.2.2 Seguimiento de operación, programación de actividades y evaluación del desarrollo del Consejo de Vinculación para asegurar que la oferta de los  servicios  educativos sea pertinente con el desarrollo regional y nacional.</w:t>
      </w:r>
    </w:p>
    <w:p w:rsidR="004B4C9E" w:rsidRPr="00657D9F" w:rsidRDefault="004B4C9E">
      <w:pPr>
        <w:ind w:left="-18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9D0381" w:rsidRDefault="009D0381">
      <w:pPr>
        <w:ind w:left="-180"/>
        <w:jc w:val="both"/>
        <w:rPr>
          <w:rFonts w:ascii="Arial" w:hAnsi="Arial" w:cs="Arial"/>
          <w:bCs/>
          <w:iCs/>
        </w:rPr>
      </w:pPr>
      <w:r w:rsidRPr="009D0381">
        <w:rPr>
          <w:rFonts w:ascii="Arial" w:hAnsi="Arial" w:cs="Arial"/>
          <w:bCs/>
          <w:iCs/>
        </w:rPr>
        <w:t>Se han realizado reuniones con el consejo para definir la programación de actividades.</w:t>
      </w:r>
    </w:p>
    <w:p w:rsidR="008C3DE5" w:rsidRPr="009D0381" w:rsidRDefault="008C3DE5">
      <w:pPr>
        <w:ind w:left="-180"/>
        <w:jc w:val="both"/>
        <w:rPr>
          <w:rFonts w:ascii="Arial" w:hAnsi="Arial" w:cs="Arial"/>
          <w:bCs/>
          <w:iCs/>
        </w:rPr>
      </w:pPr>
    </w:p>
    <w:p w:rsidR="004B4C9E" w:rsidRDefault="004B4C9E">
      <w:pPr>
        <w:ind w:left="-180"/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b/>
          <w:bCs/>
          <w:i/>
          <w:iCs/>
        </w:rPr>
        <w:t>4.2.3 Asegurar el seguimiento al 20%  de egresados, a través de la puesta en marcha de un sistema que permita conocer su inserción y desempeño laboral, así como información para actualizar los planes de estudio.</w:t>
      </w:r>
    </w:p>
    <w:p w:rsidR="007A2588" w:rsidRPr="00657D9F" w:rsidRDefault="007A2588">
      <w:pPr>
        <w:ind w:left="-180"/>
        <w:jc w:val="both"/>
        <w:rPr>
          <w:rFonts w:ascii="Arial" w:hAnsi="Arial" w:cs="Arial"/>
        </w:rPr>
      </w:pPr>
    </w:p>
    <w:p w:rsidR="002106D8" w:rsidRDefault="00E6125F">
      <w:pPr>
        <w:ind w:left="-180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>El instituto reconoce</w:t>
      </w:r>
      <w:r w:rsidR="00BC76A1">
        <w:rPr>
          <w:rFonts w:ascii="Arial" w:hAnsi="Arial" w:cs="Arial"/>
        </w:rPr>
        <w:t xml:space="preserve"> a la fecha</w:t>
      </w:r>
      <w:r w:rsidR="007A2588">
        <w:rPr>
          <w:rFonts w:ascii="Arial" w:hAnsi="Arial" w:cs="Arial"/>
        </w:rPr>
        <w:t xml:space="preserve"> 1,741 egresados</w:t>
      </w:r>
      <w:r w:rsidR="00916332">
        <w:rPr>
          <w:rFonts w:ascii="Arial" w:hAnsi="Arial" w:cs="Arial"/>
        </w:rPr>
        <w:t>. S</w:t>
      </w:r>
      <w:r w:rsidR="007A2588">
        <w:rPr>
          <w:rFonts w:ascii="Arial" w:hAnsi="Arial" w:cs="Arial"/>
        </w:rPr>
        <w:t xml:space="preserve">e ha establecido contacto formal con 357 </w:t>
      </w:r>
      <w:r>
        <w:rPr>
          <w:rFonts w:ascii="Arial" w:hAnsi="Arial" w:cs="Arial"/>
        </w:rPr>
        <w:t xml:space="preserve">de estos </w:t>
      </w:r>
      <w:r w:rsidR="007A2588">
        <w:rPr>
          <w:rFonts w:ascii="Arial" w:hAnsi="Arial" w:cs="Arial"/>
        </w:rPr>
        <w:t>profesionistas lo cual representa el logro</w:t>
      </w:r>
      <w:r w:rsidR="007A2588" w:rsidRPr="007A2588">
        <w:rPr>
          <w:rFonts w:ascii="Arial" w:hAnsi="Arial" w:cs="Arial"/>
        </w:rPr>
        <w:t xml:space="preserve"> </w:t>
      </w:r>
      <w:r w:rsidR="007A2588">
        <w:rPr>
          <w:rFonts w:ascii="Arial" w:hAnsi="Arial" w:cs="Arial"/>
        </w:rPr>
        <w:t>de esta meta.</w:t>
      </w:r>
    </w:p>
    <w:p w:rsidR="007A2588" w:rsidRDefault="007A2588">
      <w:pPr>
        <w:ind w:left="-180"/>
        <w:jc w:val="both"/>
        <w:rPr>
          <w:rFonts w:ascii="Arial" w:hAnsi="Arial" w:cs="Arial"/>
          <w:b/>
          <w:bCs/>
          <w:i/>
          <w:iCs/>
        </w:rPr>
      </w:pPr>
    </w:p>
    <w:p w:rsidR="002106D8" w:rsidRDefault="00CC4BCD" w:rsidP="002106D8">
      <w:pPr>
        <w:jc w:val="both"/>
        <w:rPr>
          <w:rFonts w:ascii="Arial" w:hAnsi="Arial" w:cs="Arial"/>
        </w:rPr>
      </w:pPr>
      <w:r w:rsidRPr="00CC4BCD">
        <w:pict>
          <v:shape id="_x0000_s2076" type="#_x0000_t202" style="position:absolute;left:0;text-align:left;margin-left:336.55pt;margin-top:1.85pt;width:245.9pt;height:156.1pt;z-index:251679744;mso-wrap-distance-left:7.05pt;mso-wrap-distance-right:0;mso-position-horizontal-relative:page" stroked="f">
            <v:fill opacity="0" color2="black"/>
            <v:textbox style="mso-next-textbox:#_x0000_s2076" inset="0,0,0,0">
              <w:txbxContent>
                <w:tbl>
                  <w:tblPr>
                    <w:tblW w:w="0" w:type="auto"/>
                    <w:tblInd w:w="162" w:type="dxa"/>
                    <w:tblLayout w:type="fixed"/>
                    <w:tblLook w:val="0000"/>
                  </w:tblPr>
                  <w:tblGrid>
                    <w:gridCol w:w="2683"/>
                    <w:gridCol w:w="1911"/>
                  </w:tblGrid>
                  <w:tr w:rsidR="001B58C4" w:rsidTr="002F01D3">
                    <w:trPr>
                      <w:trHeight w:val="753"/>
                    </w:trPr>
                    <w:tc>
                      <w:tcPr>
                        <w:tcW w:w="2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2F01D3" w:rsidRDefault="001B58C4" w:rsidP="002106D8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2F01D3" w:rsidRDefault="001B58C4" w:rsidP="002106D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Carrera</w:t>
                        </w:r>
                      </w:p>
                      <w:p w:rsidR="001B58C4" w:rsidRPr="002F01D3" w:rsidRDefault="001B58C4" w:rsidP="002106D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Pr="002F01D3" w:rsidRDefault="001B58C4" w:rsidP="002106D8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2F01D3" w:rsidRDefault="001B58C4" w:rsidP="002106D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Egresados contactados</w:t>
                        </w:r>
                      </w:p>
                    </w:tc>
                  </w:tr>
                  <w:tr w:rsidR="001B58C4" w:rsidTr="002F01D3">
                    <w:trPr>
                      <w:trHeight w:val="342"/>
                    </w:trPr>
                    <w:tc>
                      <w:tcPr>
                        <w:tcW w:w="2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2F01D3" w:rsidRDefault="001B58C4" w:rsidP="002106D8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2F01D3" w:rsidRDefault="001B58C4" w:rsidP="002106D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Ing. en Agronomía    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2F01D3" w:rsidRDefault="001B58C4" w:rsidP="002106D8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2F01D3" w:rsidRDefault="001B58C4" w:rsidP="002106D8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197</w:t>
                        </w:r>
                      </w:p>
                    </w:tc>
                  </w:tr>
                  <w:tr w:rsidR="001B58C4" w:rsidTr="002F01D3">
                    <w:trPr>
                      <w:trHeight w:val="409"/>
                    </w:trPr>
                    <w:tc>
                      <w:tcPr>
                        <w:tcW w:w="2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2F01D3" w:rsidRDefault="001B58C4" w:rsidP="002106D8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2F01D3" w:rsidRDefault="001B58C4" w:rsidP="002106D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Administración.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2F01D3" w:rsidRDefault="001B58C4" w:rsidP="002106D8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2F01D3" w:rsidRDefault="001B58C4" w:rsidP="002106D8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130</w:t>
                        </w:r>
                      </w:p>
                    </w:tc>
                  </w:tr>
                  <w:tr w:rsidR="001B58C4" w:rsidTr="002F01D3">
                    <w:trPr>
                      <w:trHeight w:val="300"/>
                    </w:trPr>
                    <w:tc>
                      <w:tcPr>
                        <w:tcW w:w="2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2F01D3" w:rsidRDefault="001B58C4" w:rsidP="002106D8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2F01D3" w:rsidRDefault="001B58C4" w:rsidP="002106D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Lic. en Informática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2F01D3" w:rsidRDefault="001B58C4" w:rsidP="002106D8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2F01D3" w:rsidRDefault="001B58C4" w:rsidP="002106D8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tr>
                  <w:tr w:rsidR="001B58C4" w:rsidTr="002F01D3">
                    <w:trPr>
                      <w:trHeight w:val="383"/>
                    </w:trPr>
                    <w:tc>
                      <w:tcPr>
                        <w:tcW w:w="268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Default="001B58C4" w:rsidP="002106D8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Default="001B58C4" w:rsidP="002106D8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2F01D3" w:rsidRDefault="001B58C4" w:rsidP="002106D8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TOTAL</w:t>
                        </w:r>
                      </w:p>
                    </w:tc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Pr="002F01D3" w:rsidRDefault="001B58C4" w:rsidP="002106D8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Default="001B58C4" w:rsidP="002106D8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2F01D3" w:rsidRDefault="001B58C4" w:rsidP="002106D8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F01D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357</w:t>
                        </w:r>
                      </w:p>
                    </w:tc>
                  </w:tr>
                </w:tbl>
                <w:p w:rsidR="001B58C4" w:rsidRDefault="001B58C4" w:rsidP="002106D8"/>
              </w:txbxContent>
            </v:textbox>
            <w10:wrap type="square" side="largest" anchorx="page"/>
          </v:shape>
        </w:pict>
      </w:r>
      <w:r w:rsidR="007A2588" w:rsidRPr="007A2588">
        <w:rPr>
          <w:rFonts w:ascii="Arial" w:hAnsi="Arial" w:cs="Arial"/>
          <w:noProof/>
          <w:lang w:eastAsia="es-ES_tradnl"/>
        </w:rPr>
        <w:drawing>
          <wp:inline distT="0" distB="0" distL="0" distR="0">
            <wp:extent cx="3158547" cy="1859622"/>
            <wp:effectExtent l="19050" t="0" r="3753" b="0"/>
            <wp:docPr id="9" name="Objet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2106D8">
        <w:rPr>
          <w:rFonts w:ascii="Arial" w:hAnsi="Arial" w:cs="Arial"/>
        </w:rPr>
        <w:t xml:space="preserve"> </w:t>
      </w:r>
    </w:p>
    <w:p w:rsidR="002106D8" w:rsidRDefault="002106D8">
      <w:pPr>
        <w:ind w:left="-180"/>
        <w:jc w:val="both"/>
        <w:rPr>
          <w:rFonts w:ascii="Arial" w:hAnsi="Arial" w:cs="Arial"/>
          <w:b/>
          <w:bCs/>
          <w:i/>
          <w:iCs/>
        </w:rPr>
      </w:pPr>
    </w:p>
    <w:p w:rsidR="004B4C9E" w:rsidRPr="00FE18D5" w:rsidRDefault="004B4C9E">
      <w:pPr>
        <w:ind w:left="-180"/>
        <w:jc w:val="both"/>
        <w:rPr>
          <w:rFonts w:ascii="Arial" w:eastAsia="Arial" w:hAnsi="Arial" w:cs="Arial"/>
          <w:b/>
          <w:bCs/>
          <w:i/>
          <w:iCs/>
        </w:rPr>
      </w:pPr>
      <w:r w:rsidRPr="00FE18D5">
        <w:rPr>
          <w:rFonts w:ascii="Arial" w:eastAsia="Arial" w:hAnsi="Arial" w:cs="Arial"/>
          <w:b/>
          <w:bCs/>
          <w:i/>
          <w:iCs/>
        </w:rPr>
        <w:t>4.2.4 Incubar una empresa para impulsar al desarrollo económico de la región a través de la generación de fuentes de empleo.</w:t>
      </w:r>
    </w:p>
    <w:p w:rsidR="004B4C9E" w:rsidRPr="00FE18D5" w:rsidRDefault="004B4C9E">
      <w:pPr>
        <w:ind w:left="-180"/>
        <w:jc w:val="both"/>
        <w:rPr>
          <w:rFonts w:ascii="Arial" w:hAnsi="Arial" w:cs="Arial"/>
          <w:b/>
          <w:i/>
        </w:rPr>
      </w:pPr>
    </w:p>
    <w:p w:rsidR="004B4C9E" w:rsidRPr="00FE18D5" w:rsidRDefault="00E6125F">
      <w:pPr>
        <w:ind w:left="-180"/>
        <w:jc w:val="both"/>
        <w:rPr>
          <w:rFonts w:ascii="Arial" w:hAnsi="Arial" w:cs="Arial"/>
        </w:rPr>
      </w:pPr>
      <w:r w:rsidRPr="00FE18D5">
        <w:rPr>
          <w:rFonts w:ascii="Arial" w:hAnsi="Arial" w:cs="Arial"/>
        </w:rPr>
        <w:t xml:space="preserve">Se </w:t>
      </w:r>
      <w:r w:rsidR="00EC76A4" w:rsidRPr="00FE18D5">
        <w:rPr>
          <w:rFonts w:ascii="Arial" w:hAnsi="Arial" w:cs="Arial"/>
        </w:rPr>
        <w:t>elaboró</w:t>
      </w:r>
      <w:r w:rsidRPr="00FE18D5">
        <w:rPr>
          <w:rFonts w:ascii="Arial" w:hAnsi="Arial" w:cs="Arial"/>
        </w:rPr>
        <w:t xml:space="preserve"> un proyecto productivo</w:t>
      </w:r>
      <w:r w:rsidR="00EC76A4" w:rsidRPr="00FE18D5">
        <w:rPr>
          <w:rFonts w:ascii="Arial" w:hAnsi="Arial" w:cs="Arial"/>
        </w:rPr>
        <w:t xml:space="preserve"> y se</w:t>
      </w:r>
      <w:r w:rsidRPr="00FE18D5">
        <w:rPr>
          <w:rFonts w:ascii="Arial" w:hAnsi="Arial" w:cs="Arial"/>
        </w:rPr>
        <w:t xml:space="preserve"> está </w:t>
      </w:r>
      <w:r w:rsidR="00EC76A4" w:rsidRPr="00FE18D5">
        <w:rPr>
          <w:rFonts w:ascii="Arial" w:hAnsi="Arial" w:cs="Arial"/>
        </w:rPr>
        <w:t>gestionando</w:t>
      </w:r>
      <w:r w:rsidRPr="00FE18D5">
        <w:rPr>
          <w:rFonts w:ascii="Arial" w:hAnsi="Arial" w:cs="Arial"/>
        </w:rPr>
        <w:t xml:space="preserve"> </w:t>
      </w:r>
      <w:r w:rsidR="00A70DF5" w:rsidRPr="00FE18D5">
        <w:rPr>
          <w:rFonts w:ascii="Arial" w:hAnsi="Arial" w:cs="Arial"/>
        </w:rPr>
        <w:t>convenir</w:t>
      </w:r>
      <w:r w:rsidRPr="00FE18D5">
        <w:rPr>
          <w:rFonts w:ascii="Arial" w:hAnsi="Arial" w:cs="Arial"/>
        </w:rPr>
        <w:t xml:space="preserve"> con una incubadora que cuente con la metodología correspondiente y que pertenezca a una institución del S.N.I.T</w:t>
      </w:r>
      <w:r w:rsidR="00EC76A4" w:rsidRPr="00FE18D5">
        <w:rPr>
          <w:rFonts w:ascii="Arial" w:hAnsi="Arial" w:cs="Arial"/>
        </w:rPr>
        <w:t>.,</w:t>
      </w:r>
      <w:r w:rsidRPr="00FE18D5">
        <w:rPr>
          <w:rFonts w:ascii="Arial" w:hAnsi="Arial" w:cs="Arial"/>
        </w:rPr>
        <w:t xml:space="preserve"> </w:t>
      </w:r>
      <w:r w:rsidR="00EC76A4" w:rsidRPr="00FE18D5">
        <w:rPr>
          <w:rFonts w:ascii="Arial" w:hAnsi="Arial" w:cs="Arial"/>
        </w:rPr>
        <w:t>para que a través de ella se pueda incubar una empresa en el instituto.</w:t>
      </w:r>
    </w:p>
    <w:p w:rsidR="00EC76A4" w:rsidRPr="00657D9F" w:rsidRDefault="00EC76A4">
      <w:pPr>
        <w:ind w:left="-180"/>
        <w:jc w:val="both"/>
        <w:rPr>
          <w:rFonts w:ascii="Arial" w:hAnsi="Arial" w:cs="Arial"/>
        </w:rPr>
      </w:pPr>
    </w:p>
    <w:p w:rsidR="00D0327E" w:rsidRPr="00657D9F" w:rsidRDefault="00D0327E">
      <w:pPr>
        <w:ind w:left="-180"/>
        <w:jc w:val="both"/>
        <w:rPr>
          <w:rFonts w:ascii="Arial" w:hAnsi="Arial" w:cs="Arial"/>
          <w:b/>
        </w:rPr>
      </w:pPr>
    </w:p>
    <w:p w:rsidR="004B4C9E" w:rsidRPr="00FE18D5" w:rsidRDefault="004B4C9E">
      <w:pPr>
        <w:ind w:left="-180"/>
        <w:jc w:val="both"/>
        <w:rPr>
          <w:rFonts w:ascii="Arial" w:hAnsi="Arial" w:cs="Arial"/>
          <w:b/>
          <w:sz w:val="28"/>
          <w:szCs w:val="28"/>
        </w:rPr>
      </w:pPr>
      <w:r w:rsidRPr="00FE18D5">
        <w:rPr>
          <w:rFonts w:ascii="Arial" w:hAnsi="Arial" w:cs="Arial"/>
          <w:b/>
          <w:sz w:val="28"/>
          <w:szCs w:val="28"/>
        </w:rPr>
        <w:t>4.3 Proceso de Planeación</w:t>
      </w:r>
    </w:p>
    <w:p w:rsidR="004B4C9E" w:rsidRPr="00FE18D5" w:rsidRDefault="004B4C9E">
      <w:pPr>
        <w:ind w:left="180"/>
        <w:jc w:val="both"/>
        <w:rPr>
          <w:rFonts w:ascii="Arial" w:hAnsi="Arial" w:cs="Arial"/>
          <w:b/>
          <w:i/>
        </w:rPr>
      </w:pPr>
    </w:p>
    <w:p w:rsidR="004B4C9E" w:rsidRPr="00FE18D5" w:rsidRDefault="004B4C9E">
      <w:pPr>
        <w:ind w:left="-135"/>
        <w:jc w:val="both"/>
        <w:rPr>
          <w:rFonts w:ascii="Arial" w:hAnsi="Arial" w:cs="Arial"/>
          <w:b/>
          <w:i/>
        </w:rPr>
      </w:pPr>
      <w:r w:rsidRPr="00FE18D5">
        <w:rPr>
          <w:rFonts w:ascii="Arial" w:hAnsi="Arial" w:cs="Arial"/>
          <w:b/>
          <w:i/>
        </w:rPr>
        <w:t xml:space="preserve">4.3.1 Lograr para el 2009 dos computadoras conectadas a internet en el Centro de Información. </w:t>
      </w:r>
    </w:p>
    <w:p w:rsidR="004B4C9E" w:rsidRPr="00657D9F" w:rsidRDefault="004B4C9E">
      <w:pPr>
        <w:ind w:left="-135"/>
        <w:jc w:val="both"/>
        <w:rPr>
          <w:rFonts w:ascii="Arial" w:hAnsi="Arial" w:cs="Arial"/>
          <w:b/>
          <w:i/>
        </w:rPr>
      </w:pPr>
    </w:p>
    <w:p w:rsidR="009D0381" w:rsidRPr="00FE18D5" w:rsidRDefault="009D0381">
      <w:pPr>
        <w:ind w:left="-135"/>
        <w:jc w:val="both"/>
        <w:rPr>
          <w:rFonts w:ascii="Arial" w:hAnsi="Arial" w:cs="Arial"/>
        </w:rPr>
      </w:pPr>
      <w:r w:rsidRPr="00FE18D5">
        <w:rPr>
          <w:rFonts w:ascii="Arial" w:hAnsi="Arial" w:cs="Arial"/>
        </w:rPr>
        <w:t>Meta alcanzada.</w:t>
      </w:r>
    </w:p>
    <w:p w:rsidR="009D0381" w:rsidRPr="00657D9F" w:rsidRDefault="009D0381">
      <w:pPr>
        <w:ind w:left="-135"/>
        <w:jc w:val="both"/>
        <w:rPr>
          <w:rFonts w:ascii="Arial" w:hAnsi="Arial" w:cs="Arial"/>
          <w:b/>
          <w:i/>
        </w:rPr>
      </w:pPr>
    </w:p>
    <w:p w:rsidR="004B4C9E" w:rsidRPr="00FE18D5" w:rsidRDefault="004B4C9E">
      <w:pPr>
        <w:ind w:left="-135"/>
        <w:jc w:val="both"/>
        <w:rPr>
          <w:rFonts w:ascii="Arial" w:hAnsi="Arial" w:cs="Arial"/>
          <w:b/>
          <w:i/>
        </w:rPr>
      </w:pPr>
      <w:r w:rsidRPr="00FE18D5">
        <w:rPr>
          <w:rFonts w:ascii="Arial" w:hAnsi="Arial" w:cs="Arial"/>
          <w:b/>
          <w:i/>
        </w:rPr>
        <w:t xml:space="preserve">4.3.2 Incrementar la infraestructura en cómputo para lograr un indicador de 15 estudiantes por computadora. </w:t>
      </w:r>
    </w:p>
    <w:p w:rsidR="004B4C9E" w:rsidRPr="00657D9F" w:rsidRDefault="004B4C9E">
      <w:pPr>
        <w:ind w:left="-135"/>
        <w:jc w:val="both"/>
        <w:rPr>
          <w:rFonts w:ascii="Arial" w:hAnsi="Arial" w:cs="Arial"/>
          <w:b/>
          <w:i/>
        </w:rPr>
      </w:pPr>
    </w:p>
    <w:p w:rsidR="009D0381" w:rsidRPr="00FE18D5" w:rsidRDefault="009D0381">
      <w:pPr>
        <w:ind w:left="-135"/>
        <w:jc w:val="both"/>
        <w:rPr>
          <w:rFonts w:ascii="Arial" w:hAnsi="Arial" w:cs="Arial"/>
        </w:rPr>
      </w:pPr>
      <w:r w:rsidRPr="00FE18D5">
        <w:rPr>
          <w:rFonts w:ascii="Arial" w:hAnsi="Arial" w:cs="Arial"/>
        </w:rPr>
        <w:t>Meta alcanzada.</w:t>
      </w:r>
    </w:p>
    <w:p w:rsidR="009D0381" w:rsidRDefault="009D0381">
      <w:pPr>
        <w:ind w:left="-135"/>
        <w:jc w:val="both"/>
        <w:rPr>
          <w:rFonts w:ascii="Arial" w:hAnsi="Arial" w:cs="Arial"/>
          <w:b/>
          <w:i/>
        </w:rPr>
      </w:pPr>
    </w:p>
    <w:p w:rsidR="00657D9F" w:rsidRPr="00657D9F" w:rsidRDefault="00657D9F">
      <w:pPr>
        <w:ind w:left="-135"/>
        <w:jc w:val="both"/>
        <w:rPr>
          <w:rFonts w:ascii="Arial" w:hAnsi="Arial" w:cs="Arial"/>
          <w:b/>
          <w:i/>
        </w:rPr>
      </w:pPr>
    </w:p>
    <w:p w:rsidR="004B4C9E" w:rsidRPr="00FE18D5" w:rsidRDefault="004B4C9E">
      <w:pPr>
        <w:ind w:left="-135"/>
        <w:jc w:val="both"/>
        <w:rPr>
          <w:rFonts w:ascii="Arial" w:hAnsi="Arial" w:cs="Arial"/>
          <w:b/>
          <w:i/>
        </w:rPr>
      </w:pPr>
      <w:r w:rsidRPr="00FE18D5">
        <w:rPr>
          <w:rFonts w:ascii="Arial" w:hAnsi="Arial" w:cs="Arial"/>
          <w:b/>
          <w:i/>
        </w:rPr>
        <w:lastRenderedPageBreak/>
        <w:t>4.3.3  Incrementar el 11% las aulas equipadas con las Tecnologías  de la Información y la Comunicación (TIC’s).</w:t>
      </w:r>
    </w:p>
    <w:p w:rsidR="004B4C9E" w:rsidRPr="00657D9F" w:rsidRDefault="004B4C9E">
      <w:pPr>
        <w:ind w:left="-135"/>
        <w:jc w:val="both"/>
        <w:rPr>
          <w:rFonts w:ascii="Arial" w:hAnsi="Arial" w:cs="Arial"/>
          <w:b/>
          <w:i/>
          <w:sz w:val="20"/>
          <w:szCs w:val="20"/>
        </w:rPr>
      </w:pPr>
    </w:p>
    <w:p w:rsidR="009D0381" w:rsidRPr="00657D9F" w:rsidRDefault="009D0381">
      <w:pPr>
        <w:ind w:left="-135"/>
        <w:jc w:val="both"/>
        <w:rPr>
          <w:rFonts w:ascii="Arial" w:hAnsi="Arial" w:cs="Arial"/>
        </w:rPr>
      </w:pPr>
      <w:r w:rsidRPr="00657D9F">
        <w:rPr>
          <w:rFonts w:ascii="Arial" w:hAnsi="Arial" w:cs="Arial"/>
        </w:rPr>
        <w:t>Se cuenta con un aula equipada con esta tecnología.</w:t>
      </w:r>
    </w:p>
    <w:p w:rsidR="00657D9F" w:rsidRDefault="00657D9F">
      <w:pPr>
        <w:ind w:left="-135"/>
        <w:jc w:val="both"/>
        <w:rPr>
          <w:rFonts w:ascii="Arial" w:hAnsi="Arial" w:cs="Arial"/>
          <w:b/>
          <w:i/>
        </w:rPr>
      </w:pPr>
    </w:p>
    <w:p w:rsidR="004B4C9E" w:rsidRPr="00FE18D5" w:rsidRDefault="004B4C9E">
      <w:pPr>
        <w:ind w:left="-135"/>
        <w:jc w:val="both"/>
        <w:rPr>
          <w:rFonts w:ascii="Arial" w:hAnsi="Arial" w:cs="Arial"/>
          <w:b/>
          <w:i/>
        </w:rPr>
      </w:pPr>
      <w:r w:rsidRPr="00FE18D5">
        <w:rPr>
          <w:rFonts w:ascii="Arial" w:hAnsi="Arial" w:cs="Arial"/>
          <w:b/>
          <w:i/>
        </w:rPr>
        <w:t>4.3.4  Lograr que se tengan 12 computadoras conectadas en internet II.</w:t>
      </w:r>
    </w:p>
    <w:p w:rsidR="004B4C9E" w:rsidRDefault="004B4C9E">
      <w:pPr>
        <w:ind w:left="-135"/>
        <w:jc w:val="both"/>
        <w:rPr>
          <w:rFonts w:ascii="Arial" w:hAnsi="Arial" w:cs="Arial"/>
          <w:b/>
          <w:i/>
          <w:color w:val="800000"/>
        </w:rPr>
      </w:pPr>
    </w:p>
    <w:p w:rsidR="004B4C9E" w:rsidRPr="00FE18D5" w:rsidRDefault="00FE18D5">
      <w:pPr>
        <w:ind w:left="-135"/>
        <w:jc w:val="both"/>
        <w:rPr>
          <w:rFonts w:ascii="Arial" w:hAnsi="Arial" w:cs="Arial"/>
        </w:rPr>
      </w:pPr>
      <w:r w:rsidRPr="00FE18D5">
        <w:rPr>
          <w:rFonts w:ascii="Arial" w:hAnsi="Arial" w:cs="Arial"/>
        </w:rPr>
        <w:t xml:space="preserve">El </w:t>
      </w:r>
      <w:r w:rsidR="009D0381" w:rsidRPr="00FE18D5">
        <w:rPr>
          <w:rFonts w:ascii="Arial" w:hAnsi="Arial" w:cs="Arial"/>
        </w:rPr>
        <w:t xml:space="preserve">sistema de internet II </w:t>
      </w:r>
      <w:r w:rsidRPr="00FE18D5">
        <w:rPr>
          <w:rFonts w:ascii="Arial" w:hAnsi="Arial" w:cs="Arial"/>
        </w:rPr>
        <w:t>se encuentra en proceso de prueba.</w:t>
      </w:r>
      <w:r w:rsidR="009D0381" w:rsidRPr="00FE18D5">
        <w:rPr>
          <w:rFonts w:ascii="Arial" w:hAnsi="Arial" w:cs="Arial"/>
        </w:rPr>
        <w:t>.</w:t>
      </w:r>
    </w:p>
    <w:p w:rsidR="00D0327E" w:rsidRDefault="00D0327E">
      <w:pPr>
        <w:ind w:left="-180"/>
        <w:jc w:val="both"/>
        <w:rPr>
          <w:rFonts w:ascii="Arial" w:hAnsi="Arial" w:cs="Arial"/>
          <w:b/>
        </w:rPr>
      </w:pPr>
    </w:p>
    <w:p w:rsidR="004B4C9E" w:rsidRPr="002B6935" w:rsidRDefault="004B4C9E">
      <w:pPr>
        <w:ind w:left="-180"/>
        <w:jc w:val="both"/>
        <w:rPr>
          <w:rFonts w:ascii="Arial" w:hAnsi="Arial" w:cs="Arial"/>
          <w:b/>
        </w:rPr>
      </w:pPr>
      <w:r w:rsidRPr="002B6935">
        <w:rPr>
          <w:rFonts w:ascii="Arial" w:hAnsi="Arial" w:cs="Arial"/>
          <w:b/>
        </w:rPr>
        <w:t>4.3.5 Lograr que el 45% de los estudiantes participen en actividades culturales, cívicas, deportivas y recreativas.</w:t>
      </w:r>
    </w:p>
    <w:p w:rsidR="00D0327E" w:rsidRDefault="00D0327E">
      <w:pPr>
        <w:jc w:val="both"/>
        <w:rPr>
          <w:rFonts w:ascii="Arial" w:hAnsi="Arial" w:cs="Arial"/>
        </w:rPr>
      </w:pPr>
    </w:p>
    <w:p w:rsidR="00D0327E" w:rsidRPr="00985B11" w:rsidRDefault="004B4C9E" w:rsidP="00657D9F">
      <w:pPr>
        <w:tabs>
          <w:tab w:val="left" w:pos="6946"/>
          <w:tab w:val="left" w:pos="7513"/>
        </w:tabs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Acreditaron sus actividades c</w:t>
      </w:r>
      <w:r w:rsidR="001C7A3D">
        <w:rPr>
          <w:rFonts w:ascii="Arial" w:hAnsi="Arial" w:cs="Arial"/>
        </w:rPr>
        <w:t xml:space="preserve">ulturales, deportivas y cívicas </w:t>
      </w:r>
      <w:r>
        <w:rPr>
          <w:rFonts w:ascii="Arial" w:hAnsi="Arial" w:cs="Arial"/>
        </w:rPr>
        <w:t>participando en actividades dentro y fuera del plantel y la comunidad 501 alumnos.</w:t>
      </w:r>
    </w:p>
    <w:tbl>
      <w:tblPr>
        <w:tblpPr w:leftFromText="141" w:rightFromText="141" w:vertAnchor="text" w:horzAnchor="page" w:tblpX="7479" w:tblpY="26"/>
        <w:tblW w:w="0" w:type="auto"/>
        <w:tblLayout w:type="fixed"/>
        <w:tblLook w:val="0000"/>
      </w:tblPr>
      <w:tblGrid>
        <w:gridCol w:w="2089"/>
        <w:gridCol w:w="1698"/>
      </w:tblGrid>
      <w:tr w:rsidR="001C7A3D" w:rsidTr="007F4EF6">
        <w:trPr>
          <w:trHeight w:val="538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1C7A3D" w:rsidRDefault="001C7A3D" w:rsidP="001C7A3D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C7A3D" w:rsidRDefault="001C7A3D" w:rsidP="001C7A3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Actividad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C7A3D" w:rsidRDefault="001C7A3D" w:rsidP="001C7A3D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C7A3D" w:rsidRDefault="001C7A3D" w:rsidP="001C7A3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Participantes </w:t>
            </w:r>
          </w:p>
        </w:tc>
      </w:tr>
      <w:tr w:rsidR="001C7A3D" w:rsidTr="007F4EF6">
        <w:trPr>
          <w:trHeight w:val="357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Danza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</w:tr>
      <w:tr w:rsidR="001C7A3D" w:rsidTr="007F4EF6">
        <w:trPr>
          <w:trHeight w:val="280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Artes Plásticas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1C7A3D" w:rsidTr="007F4EF6">
        <w:trPr>
          <w:trHeight w:val="406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Música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1C7A3D" w:rsidTr="007F4EF6">
        <w:trPr>
          <w:trHeight w:val="328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Banda de Guerra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1C7A3D" w:rsidTr="007F4EF6">
        <w:trPr>
          <w:trHeight w:val="360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Ajedrez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1C7A3D" w:rsidTr="007F4EF6">
        <w:trPr>
          <w:trHeight w:val="299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Voleibol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</w:tr>
      <w:tr w:rsidR="001C7A3D" w:rsidTr="007F4EF6">
        <w:trPr>
          <w:trHeight w:val="393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Béisbol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1C7A3D" w:rsidTr="007F4EF6">
        <w:trPr>
          <w:trHeight w:val="366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Básquetbol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1C7A3D" w:rsidTr="007F4EF6">
        <w:trPr>
          <w:trHeight w:val="366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Fútbol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</w:tr>
      <w:tr w:rsidR="001C7A3D" w:rsidTr="007F4EF6">
        <w:trPr>
          <w:trHeight w:val="547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C7A3D" w:rsidRDefault="001C7A3D" w:rsidP="001C7A3D">
            <w:pPr>
              <w:autoSpaceDE w:val="0"/>
              <w:snapToGrid w:val="0"/>
              <w:spacing w:after="180" w:line="241" w:lineRule="atLeast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501</w:t>
            </w:r>
          </w:p>
        </w:tc>
      </w:tr>
    </w:tbl>
    <w:p w:rsidR="00D0327E" w:rsidRDefault="00D0327E" w:rsidP="001C7A3D">
      <w:pPr>
        <w:jc w:val="both"/>
        <w:rPr>
          <w:rFonts w:ascii="Arial" w:hAnsi="Arial" w:cs="Arial"/>
          <w:b/>
          <w:i/>
        </w:rPr>
      </w:pPr>
    </w:p>
    <w:p w:rsidR="00D0327E" w:rsidRDefault="009B6AF6">
      <w:pPr>
        <w:ind w:left="-18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El porcentaje alcanzado en esta meta fue del </w:t>
      </w:r>
      <w:r w:rsidRPr="002B6935">
        <w:rPr>
          <w:rFonts w:ascii="Arial" w:hAnsi="Arial" w:cs="Arial"/>
        </w:rPr>
        <w:t>92%</w:t>
      </w:r>
    </w:p>
    <w:p w:rsidR="00D0327E" w:rsidRDefault="00D0327E">
      <w:pPr>
        <w:ind w:left="-180"/>
        <w:jc w:val="both"/>
        <w:rPr>
          <w:rFonts w:ascii="Arial" w:hAnsi="Arial" w:cs="Arial"/>
          <w:b/>
          <w:i/>
        </w:rPr>
      </w:pPr>
    </w:p>
    <w:p w:rsidR="00D0327E" w:rsidRDefault="001C7A3D">
      <w:pPr>
        <w:ind w:left="-180"/>
        <w:jc w:val="both"/>
        <w:rPr>
          <w:rFonts w:ascii="Arial" w:hAnsi="Arial" w:cs="Arial"/>
          <w:b/>
          <w:i/>
        </w:rPr>
      </w:pPr>
      <w:r>
        <w:rPr>
          <w:noProof/>
          <w:lang w:eastAsia="es-ES_tradnl"/>
        </w:rPr>
        <w:drawing>
          <wp:inline distT="0" distB="0" distL="0" distR="0">
            <wp:extent cx="3629464" cy="2677212"/>
            <wp:effectExtent l="19050" t="0" r="9086" b="0"/>
            <wp:docPr id="2" name="Objet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0327E" w:rsidRDefault="00D0327E">
      <w:pPr>
        <w:ind w:left="-180"/>
        <w:jc w:val="both"/>
        <w:rPr>
          <w:rFonts w:ascii="Arial" w:hAnsi="Arial" w:cs="Arial"/>
          <w:b/>
          <w:i/>
        </w:rPr>
      </w:pPr>
    </w:p>
    <w:p w:rsidR="00D0327E" w:rsidRDefault="007F4EF6">
      <w:pPr>
        <w:ind w:left="-180"/>
        <w:jc w:val="both"/>
        <w:rPr>
          <w:rFonts w:ascii="Arial" w:hAnsi="Arial" w:cs="Arial"/>
          <w:b/>
          <w:i/>
        </w:rPr>
      </w:pPr>
      <w:r w:rsidRPr="007F4EF6">
        <w:rPr>
          <w:rFonts w:ascii="Arial" w:hAnsi="Arial" w:cs="Arial"/>
          <w:b/>
          <w:i/>
          <w:noProof/>
          <w:lang w:eastAsia="es-ES_tradnl"/>
        </w:rPr>
        <w:drawing>
          <wp:inline distT="0" distB="0" distL="0" distR="0">
            <wp:extent cx="1994294" cy="1376314"/>
            <wp:effectExtent l="19050" t="0" r="5956" b="0"/>
            <wp:docPr id="15" name="Imagen 2" descr="D:\FOTOS NOV.DIC.09\DSC00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FOTOS NOV.DIC.09\DSC009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250" r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64" cy="138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4EF6">
        <w:rPr>
          <w:rFonts w:ascii="Arial" w:hAnsi="Arial" w:cs="Arial"/>
          <w:b/>
          <w:i/>
          <w:noProof/>
          <w:lang w:eastAsia="es-ES_tradnl"/>
        </w:rPr>
        <w:drawing>
          <wp:inline distT="0" distB="0" distL="0" distR="0">
            <wp:extent cx="2164793" cy="1374320"/>
            <wp:effectExtent l="19050" t="0" r="6907" b="0"/>
            <wp:docPr id="21" name="Imagen 1" descr="D:\FOTOS NOV.DIC.09\DSC009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FOTOS NOV.DIC.09\DSC009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65" cy="1376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F4EF6">
        <w:rPr>
          <w:rFonts w:ascii="Arial" w:hAnsi="Arial" w:cs="Arial"/>
          <w:b/>
          <w:i/>
          <w:noProof/>
          <w:lang w:eastAsia="es-ES_tradnl"/>
        </w:rPr>
        <w:drawing>
          <wp:inline distT="0" distB="0" distL="0" distR="0">
            <wp:extent cx="2145940" cy="1374420"/>
            <wp:effectExtent l="19050" t="0" r="6710" b="0"/>
            <wp:docPr id="18" name="Imagen 3" descr="D:\FOTOS NOV.DIC.09\DSC00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FOTOS NOV.DIC.09\DSC009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15" cy="137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27E" w:rsidRPr="009B6AF6" w:rsidRDefault="009B6AF6">
      <w:pPr>
        <w:ind w:left="-180"/>
        <w:jc w:val="both"/>
        <w:rPr>
          <w:rFonts w:ascii="Arial" w:hAnsi="Arial" w:cs="Arial"/>
          <w:i/>
        </w:rPr>
      </w:pPr>
      <w:r w:rsidRPr="009B6AF6">
        <w:rPr>
          <w:rFonts w:ascii="Arial" w:hAnsi="Arial" w:cs="Arial"/>
          <w:i/>
        </w:rPr>
        <w:t>Alumnos del instituto, participando en desfile.  20 de noviembre de 2009.</w:t>
      </w:r>
    </w:p>
    <w:p w:rsidR="009B6AF6" w:rsidRDefault="009B6AF6">
      <w:pPr>
        <w:ind w:left="-180"/>
        <w:jc w:val="both"/>
        <w:rPr>
          <w:rFonts w:ascii="Arial" w:hAnsi="Arial" w:cs="Arial"/>
          <w:b/>
          <w:i/>
        </w:rPr>
      </w:pPr>
    </w:p>
    <w:p w:rsidR="004B4C9E" w:rsidRPr="0030776B" w:rsidRDefault="004B4C9E">
      <w:pPr>
        <w:ind w:left="-180"/>
        <w:jc w:val="both"/>
        <w:rPr>
          <w:rFonts w:ascii="Arial" w:hAnsi="Arial" w:cs="Arial"/>
          <w:b/>
          <w:i/>
        </w:rPr>
      </w:pPr>
      <w:r w:rsidRPr="0030776B">
        <w:rPr>
          <w:rFonts w:ascii="Arial" w:hAnsi="Arial" w:cs="Arial"/>
          <w:b/>
          <w:i/>
        </w:rPr>
        <w:t>4.3.6 A partir d</w:t>
      </w:r>
      <w:r w:rsidR="0030776B">
        <w:rPr>
          <w:rFonts w:ascii="Arial" w:hAnsi="Arial" w:cs="Arial"/>
          <w:b/>
          <w:i/>
        </w:rPr>
        <w:t>el 2009 el Instituto participa</w:t>
      </w:r>
      <w:r w:rsidRPr="0030776B">
        <w:rPr>
          <w:rFonts w:ascii="Arial" w:hAnsi="Arial" w:cs="Arial"/>
          <w:b/>
          <w:i/>
        </w:rPr>
        <w:t>rá en el 100% de las convocatorias del Programa de Fortalecimiento Institucional.</w:t>
      </w:r>
    </w:p>
    <w:p w:rsidR="004B4C9E" w:rsidRDefault="004B4C9E">
      <w:pPr>
        <w:ind w:left="-180"/>
        <w:jc w:val="both"/>
        <w:rPr>
          <w:rFonts w:ascii="Arial" w:hAnsi="Arial" w:cs="Arial"/>
          <w:b/>
          <w:i/>
        </w:rPr>
      </w:pPr>
    </w:p>
    <w:p w:rsidR="0030776B" w:rsidRPr="009B6AF6" w:rsidRDefault="0030776B">
      <w:pPr>
        <w:ind w:left="-180"/>
        <w:jc w:val="both"/>
        <w:rPr>
          <w:rFonts w:ascii="Arial" w:hAnsi="Arial" w:cs="Arial"/>
        </w:rPr>
      </w:pPr>
      <w:r w:rsidRPr="009B6AF6">
        <w:rPr>
          <w:rFonts w:ascii="Arial" w:hAnsi="Arial" w:cs="Arial"/>
        </w:rPr>
        <w:t>A partir de este año, el instituto ya cuenta con su Programa de Fortalecimiento Institucional.</w:t>
      </w:r>
    </w:p>
    <w:p w:rsidR="004B4C9E" w:rsidRPr="0030776B" w:rsidRDefault="004B4C9E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  <w:r w:rsidRPr="0030776B">
        <w:rPr>
          <w:rFonts w:ascii="Arial" w:eastAsia="Arial" w:hAnsi="Arial" w:cs="Arial"/>
          <w:b/>
          <w:bCs/>
          <w:i/>
          <w:iCs/>
        </w:rPr>
        <w:lastRenderedPageBreak/>
        <w:t>4.3.7 Lograr al 2009, la entrega  anual del Informe de Rendición de Cuentas del Instituto con oportunidad y veracidad.</w:t>
      </w:r>
    </w:p>
    <w:p w:rsidR="004B4C9E" w:rsidRDefault="004B4C9E" w:rsidP="00F4796A">
      <w:pPr>
        <w:ind w:left="-142"/>
        <w:jc w:val="both"/>
        <w:rPr>
          <w:rFonts w:ascii="Arial" w:hAnsi="Arial" w:cs="Arial"/>
          <w:b/>
          <w:i/>
        </w:rPr>
      </w:pPr>
    </w:p>
    <w:p w:rsidR="0030776B" w:rsidRPr="009B6AF6" w:rsidRDefault="0030776B" w:rsidP="00F4796A">
      <w:pPr>
        <w:ind w:left="-142"/>
        <w:jc w:val="both"/>
        <w:rPr>
          <w:rFonts w:ascii="Arial" w:hAnsi="Arial" w:cs="Arial"/>
        </w:rPr>
      </w:pPr>
      <w:r w:rsidRPr="009B6AF6">
        <w:rPr>
          <w:rFonts w:ascii="Arial" w:hAnsi="Arial" w:cs="Arial"/>
        </w:rPr>
        <w:t>El informe a que se refiere esta meta, se ha entregado oportunamente.</w:t>
      </w:r>
    </w:p>
    <w:p w:rsidR="0030776B" w:rsidRDefault="0030776B" w:rsidP="00F4796A">
      <w:pPr>
        <w:ind w:left="-142"/>
        <w:jc w:val="both"/>
        <w:rPr>
          <w:rFonts w:ascii="Arial" w:hAnsi="Arial" w:cs="Arial"/>
          <w:b/>
          <w:i/>
        </w:rPr>
      </w:pPr>
    </w:p>
    <w:p w:rsidR="004B4C9E" w:rsidRPr="009D0381" w:rsidRDefault="004B4C9E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  <w:r w:rsidRPr="009D0381">
        <w:rPr>
          <w:rFonts w:ascii="Arial" w:eastAsia="Arial" w:hAnsi="Arial" w:cs="Arial"/>
          <w:b/>
          <w:bCs/>
          <w:i/>
          <w:iCs/>
        </w:rPr>
        <w:t>4.3.8 En el 2009 el  Instituto Tecnológico de Comitancillo integrará su  Plan Maestro de Desarrollo y consolidación de la infraestructura educativa.</w:t>
      </w:r>
    </w:p>
    <w:p w:rsidR="009D0381" w:rsidRPr="009D0381" w:rsidRDefault="009D0381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</w:p>
    <w:p w:rsidR="009D0381" w:rsidRPr="009D0381" w:rsidRDefault="009D0381" w:rsidP="00F4796A">
      <w:pPr>
        <w:ind w:left="-142"/>
        <w:jc w:val="both"/>
        <w:rPr>
          <w:rFonts w:ascii="Arial" w:eastAsia="Arial" w:hAnsi="Arial" w:cs="Arial"/>
          <w:bCs/>
          <w:iCs/>
        </w:rPr>
      </w:pPr>
      <w:r w:rsidRPr="009D0381">
        <w:rPr>
          <w:rFonts w:ascii="Arial" w:eastAsia="Arial" w:hAnsi="Arial" w:cs="Arial"/>
          <w:bCs/>
          <w:iCs/>
        </w:rPr>
        <w:t>Se inicia la co</w:t>
      </w:r>
      <w:r w:rsidR="00916332">
        <w:rPr>
          <w:rFonts w:ascii="Arial" w:eastAsia="Arial" w:hAnsi="Arial" w:cs="Arial"/>
          <w:bCs/>
          <w:iCs/>
        </w:rPr>
        <w:t>nformación del Plan Maestro de D</w:t>
      </w:r>
      <w:r w:rsidRPr="009D0381">
        <w:rPr>
          <w:rFonts w:ascii="Arial" w:eastAsia="Arial" w:hAnsi="Arial" w:cs="Arial"/>
          <w:bCs/>
          <w:iCs/>
        </w:rPr>
        <w:t>esarrollo y Conso</w:t>
      </w:r>
      <w:r w:rsidR="00916332">
        <w:rPr>
          <w:rFonts w:ascii="Arial" w:eastAsia="Arial" w:hAnsi="Arial" w:cs="Arial"/>
          <w:bCs/>
          <w:iCs/>
        </w:rPr>
        <w:t>lidación de la Infraestructura E</w:t>
      </w:r>
      <w:r w:rsidRPr="009D0381">
        <w:rPr>
          <w:rFonts w:ascii="Arial" w:eastAsia="Arial" w:hAnsi="Arial" w:cs="Arial"/>
          <w:bCs/>
          <w:iCs/>
        </w:rPr>
        <w:t>ducativa.</w:t>
      </w:r>
    </w:p>
    <w:p w:rsidR="009D0381" w:rsidRDefault="009D0381" w:rsidP="00F4796A">
      <w:pPr>
        <w:ind w:left="-142"/>
        <w:jc w:val="both"/>
        <w:rPr>
          <w:rFonts w:ascii="Arial" w:eastAsia="Arial" w:hAnsi="Arial" w:cs="Arial"/>
          <w:b/>
          <w:bCs/>
          <w:i/>
          <w:iCs/>
          <w:color w:val="800000"/>
        </w:rPr>
      </w:pPr>
    </w:p>
    <w:p w:rsidR="004B4C9E" w:rsidRPr="00FE18D5" w:rsidRDefault="004B4C9E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  <w:r>
        <w:rPr>
          <w:rFonts w:ascii="Arial" w:eastAsia="Arial" w:hAnsi="Arial" w:cs="Arial"/>
          <w:sz w:val="14"/>
          <w:szCs w:val="14"/>
        </w:rPr>
        <w:t xml:space="preserve"> </w:t>
      </w:r>
      <w:r w:rsidRPr="00FE18D5">
        <w:rPr>
          <w:rFonts w:ascii="Arial" w:eastAsia="Arial" w:hAnsi="Arial" w:cs="Arial"/>
          <w:b/>
          <w:bCs/>
          <w:i/>
          <w:iCs/>
        </w:rPr>
        <w:t>4.3.9 A partir del 2009, el Instituto Tecnológico de Comitancillo realizará un diagnóstico de la infraestructura educativa</w:t>
      </w:r>
    </w:p>
    <w:p w:rsidR="009B6AF6" w:rsidRPr="00FE18D5" w:rsidRDefault="009B6AF6" w:rsidP="00F4796A">
      <w:pPr>
        <w:ind w:left="-142"/>
        <w:jc w:val="both"/>
        <w:rPr>
          <w:rFonts w:ascii="Arial" w:hAnsi="Arial" w:cs="Arial"/>
          <w:b/>
          <w:i/>
        </w:rPr>
      </w:pPr>
    </w:p>
    <w:p w:rsidR="00985B11" w:rsidRPr="00FE18D5" w:rsidRDefault="009D0381" w:rsidP="00F4796A">
      <w:pPr>
        <w:ind w:left="-142"/>
        <w:jc w:val="both"/>
        <w:rPr>
          <w:rFonts w:ascii="Arial" w:hAnsi="Arial" w:cs="Arial"/>
        </w:rPr>
      </w:pPr>
      <w:r w:rsidRPr="00FE18D5">
        <w:rPr>
          <w:rFonts w:ascii="Arial" w:hAnsi="Arial" w:cs="Arial"/>
        </w:rPr>
        <w:t>Se cuenta con el diagnóstico.</w:t>
      </w:r>
    </w:p>
    <w:p w:rsidR="009D0381" w:rsidRDefault="009D0381">
      <w:pPr>
        <w:ind w:left="-180"/>
        <w:jc w:val="both"/>
        <w:rPr>
          <w:rFonts w:ascii="Arial" w:hAnsi="Arial" w:cs="Arial"/>
          <w:b/>
          <w:i/>
        </w:rPr>
      </w:pPr>
    </w:p>
    <w:p w:rsidR="00F4796A" w:rsidRPr="00FE18D5" w:rsidRDefault="00F4796A">
      <w:pPr>
        <w:ind w:left="-180"/>
        <w:jc w:val="both"/>
        <w:rPr>
          <w:rFonts w:ascii="Arial" w:hAnsi="Arial" w:cs="Arial"/>
          <w:b/>
          <w:i/>
        </w:rPr>
      </w:pPr>
    </w:p>
    <w:p w:rsidR="004B4C9E" w:rsidRPr="00FE18D5" w:rsidRDefault="004B4C9E" w:rsidP="00F4796A">
      <w:pPr>
        <w:ind w:left="-142"/>
        <w:jc w:val="both"/>
        <w:rPr>
          <w:rFonts w:ascii="Arial" w:hAnsi="Arial" w:cs="Arial"/>
          <w:b/>
          <w:sz w:val="28"/>
          <w:szCs w:val="28"/>
        </w:rPr>
      </w:pPr>
      <w:r w:rsidRPr="00FE18D5">
        <w:rPr>
          <w:rFonts w:ascii="Arial" w:hAnsi="Arial" w:cs="Arial"/>
          <w:b/>
          <w:sz w:val="28"/>
          <w:szCs w:val="28"/>
        </w:rPr>
        <w:t>4.4  Proceso de Calidad</w:t>
      </w:r>
    </w:p>
    <w:p w:rsidR="004B4C9E" w:rsidRPr="00FE18D5" w:rsidRDefault="004B4C9E" w:rsidP="00F4796A">
      <w:pPr>
        <w:ind w:left="-142"/>
        <w:jc w:val="both"/>
        <w:rPr>
          <w:rFonts w:ascii="Arial" w:hAnsi="Arial" w:cs="Arial"/>
          <w:b/>
          <w:i/>
        </w:rPr>
      </w:pPr>
    </w:p>
    <w:p w:rsidR="004B4C9E" w:rsidRPr="0030776B" w:rsidRDefault="004B4C9E" w:rsidP="00F4796A">
      <w:pPr>
        <w:ind w:left="-142"/>
        <w:jc w:val="both"/>
        <w:rPr>
          <w:rFonts w:ascii="Arial" w:eastAsia="Arial" w:hAnsi="Arial" w:cs="Arial"/>
          <w:b/>
          <w:bCs/>
          <w:i/>
          <w:iCs/>
        </w:rPr>
      </w:pPr>
      <w:r w:rsidRPr="0030776B">
        <w:rPr>
          <w:rFonts w:ascii="Arial" w:eastAsia="Arial" w:hAnsi="Arial" w:cs="Arial"/>
          <w:b/>
          <w:bCs/>
          <w:i/>
          <w:iCs/>
        </w:rPr>
        <w:t>4.4.1 El Instituto mantendrá la certificación de su proceso educativo, conforme a la Norma ISO 9001:2000.</w:t>
      </w:r>
    </w:p>
    <w:p w:rsidR="004B4C9E" w:rsidRDefault="004B4C9E" w:rsidP="00F4796A">
      <w:pPr>
        <w:ind w:left="-142"/>
        <w:jc w:val="both"/>
        <w:rPr>
          <w:rFonts w:ascii="Arial" w:hAnsi="Arial" w:cs="Arial"/>
          <w:b/>
          <w:i/>
        </w:rPr>
      </w:pPr>
    </w:p>
    <w:p w:rsidR="0030776B" w:rsidRDefault="00CE7866" w:rsidP="00F4796A">
      <w:pPr>
        <w:tabs>
          <w:tab w:val="left" w:pos="142"/>
        </w:tabs>
        <w:ind w:left="-142"/>
        <w:jc w:val="both"/>
        <w:rPr>
          <w:rFonts w:ascii="Arial" w:hAnsi="Arial" w:cs="Arial"/>
        </w:rPr>
      </w:pPr>
      <w:r w:rsidRPr="003567F6">
        <w:rPr>
          <w:rFonts w:ascii="Arial" w:hAnsi="Arial" w:cs="Arial"/>
        </w:rPr>
        <w:t>Se hicieron las gestiones y se obtuvo la certificación de</w:t>
      </w:r>
      <w:r w:rsidR="003567F6">
        <w:rPr>
          <w:rFonts w:ascii="Arial" w:hAnsi="Arial" w:cs="Arial"/>
        </w:rPr>
        <w:t>l</w:t>
      </w:r>
      <w:r w:rsidRPr="003567F6">
        <w:rPr>
          <w:rFonts w:ascii="Arial" w:hAnsi="Arial" w:cs="Arial"/>
        </w:rPr>
        <w:t xml:space="preserve"> proceso educativo del instituto, bajo la norma de calidad ISO 9001:2000</w:t>
      </w:r>
      <w:r w:rsidR="003567F6">
        <w:rPr>
          <w:rFonts w:ascii="Arial" w:hAnsi="Arial" w:cs="Arial"/>
        </w:rPr>
        <w:t>, con vigencia al 09 de septiembre de 2012.</w:t>
      </w:r>
    </w:p>
    <w:p w:rsidR="00CE7866" w:rsidRPr="00F4796A" w:rsidRDefault="00CE7866" w:rsidP="00F4796A">
      <w:pPr>
        <w:ind w:left="-142"/>
        <w:jc w:val="both"/>
        <w:rPr>
          <w:rFonts w:ascii="Arial" w:hAnsi="Arial" w:cs="Arial"/>
          <w:b/>
          <w:i/>
          <w:sz w:val="28"/>
          <w:szCs w:val="28"/>
        </w:rPr>
      </w:pPr>
    </w:p>
    <w:p w:rsidR="004B4C9E" w:rsidRDefault="00A339BE">
      <w:pPr>
        <w:ind w:left="-18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lang w:val="es-MX"/>
        </w:rPr>
        <w:t xml:space="preserve">    </w:t>
      </w:r>
      <w:r w:rsidR="002B6935" w:rsidRPr="002B6935">
        <w:rPr>
          <w:rFonts w:ascii="Arial" w:hAnsi="Arial" w:cs="Arial"/>
          <w:b/>
          <w:i/>
          <w:noProof/>
          <w:lang w:eastAsia="es-ES_tradnl"/>
        </w:rPr>
        <w:drawing>
          <wp:inline distT="0" distB="0" distL="0" distR="0">
            <wp:extent cx="3267075" cy="2038350"/>
            <wp:effectExtent l="19050" t="0" r="9525" b="0"/>
            <wp:docPr id="69" name="Imagen 31" descr="D:\fotos irc 2010\DSC00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fotos irc 2010\DSC007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87" cy="204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6935" w:rsidRPr="002B6935">
        <w:rPr>
          <w:rFonts w:ascii="Arial" w:hAnsi="Arial" w:cs="Arial"/>
          <w:b/>
          <w:i/>
          <w:noProof/>
          <w:lang w:eastAsia="es-ES_tradnl"/>
        </w:rPr>
        <w:drawing>
          <wp:inline distT="0" distB="0" distL="0" distR="0">
            <wp:extent cx="3028950" cy="2038349"/>
            <wp:effectExtent l="19050" t="0" r="0" b="0"/>
            <wp:docPr id="70" name="Imagen 32" descr="D:\fotos irc 2010\DSC00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fotos irc 2010\DSC007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33" cy="204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96A" w:rsidRDefault="00F4796A">
      <w:pPr>
        <w:ind w:left="-180"/>
        <w:jc w:val="both"/>
        <w:rPr>
          <w:rFonts w:ascii="Arial" w:eastAsia="Arial" w:hAnsi="Arial" w:cs="Arial"/>
          <w:bCs/>
          <w:iCs/>
        </w:rPr>
      </w:pPr>
    </w:p>
    <w:p w:rsidR="003567F6" w:rsidRDefault="00CE7866">
      <w:pPr>
        <w:ind w:left="-180"/>
        <w:jc w:val="both"/>
        <w:rPr>
          <w:rFonts w:ascii="Arial" w:eastAsia="Arial" w:hAnsi="Arial" w:cs="Arial"/>
          <w:bCs/>
          <w:iCs/>
        </w:rPr>
      </w:pPr>
      <w:r w:rsidRPr="00CE7866">
        <w:rPr>
          <w:rFonts w:ascii="Arial" w:eastAsia="Arial" w:hAnsi="Arial" w:cs="Arial"/>
          <w:bCs/>
          <w:iCs/>
        </w:rPr>
        <w:t xml:space="preserve">Reunión de directivos con representantes del Instituto Mexicano de Normalización </w:t>
      </w:r>
      <w:r>
        <w:rPr>
          <w:rFonts w:ascii="Arial" w:eastAsia="Arial" w:hAnsi="Arial" w:cs="Arial"/>
          <w:bCs/>
          <w:iCs/>
        </w:rPr>
        <w:t xml:space="preserve">y Certificación </w:t>
      </w:r>
      <w:r w:rsidR="003567F6" w:rsidRPr="003567F6">
        <w:rPr>
          <w:rFonts w:ascii="Arial" w:eastAsia="Arial" w:hAnsi="Arial" w:cs="Arial"/>
          <w:bCs/>
          <w:iCs/>
        </w:rPr>
        <w:t xml:space="preserve">A.C., </w:t>
      </w:r>
      <w:r w:rsidRPr="003567F6">
        <w:rPr>
          <w:rFonts w:ascii="Arial" w:eastAsia="Arial" w:hAnsi="Arial" w:cs="Arial"/>
          <w:bCs/>
          <w:iCs/>
        </w:rPr>
        <w:t>en la auditoría aplicada al Sistema de Gestión de la Calidad</w:t>
      </w:r>
      <w:r w:rsidR="003567F6">
        <w:rPr>
          <w:rFonts w:ascii="Arial" w:eastAsia="Arial" w:hAnsi="Arial" w:cs="Arial"/>
          <w:bCs/>
          <w:iCs/>
        </w:rPr>
        <w:t>.</w:t>
      </w:r>
      <w:r w:rsidR="003567F6" w:rsidRPr="003567F6">
        <w:rPr>
          <w:rFonts w:ascii="Arial" w:eastAsia="Arial" w:hAnsi="Arial" w:cs="Arial"/>
          <w:bCs/>
          <w:iCs/>
        </w:rPr>
        <w:t xml:space="preserve"> </w:t>
      </w:r>
    </w:p>
    <w:p w:rsidR="003567F6" w:rsidRDefault="003567F6">
      <w:pPr>
        <w:ind w:left="-180"/>
        <w:jc w:val="both"/>
        <w:rPr>
          <w:rFonts w:ascii="Arial" w:eastAsia="Arial" w:hAnsi="Arial" w:cs="Arial"/>
          <w:bCs/>
          <w:iCs/>
        </w:rPr>
      </w:pPr>
    </w:p>
    <w:p w:rsidR="00F4796A" w:rsidRDefault="00F4796A">
      <w:pPr>
        <w:ind w:left="-180"/>
        <w:jc w:val="both"/>
        <w:rPr>
          <w:rFonts w:ascii="Arial" w:eastAsia="Arial" w:hAnsi="Arial" w:cs="Arial"/>
          <w:bCs/>
          <w:iCs/>
        </w:rPr>
      </w:pPr>
    </w:p>
    <w:p w:rsidR="00F4796A" w:rsidRDefault="00F4796A">
      <w:pPr>
        <w:ind w:left="-180"/>
        <w:jc w:val="both"/>
        <w:rPr>
          <w:rFonts w:ascii="Arial" w:eastAsia="Arial" w:hAnsi="Arial" w:cs="Arial"/>
          <w:bCs/>
          <w:iCs/>
        </w:rPr>
      </w:pPr>
    </w:p>
    <w:p w:rsidR="00F4796A" w:rsidRDefault="00F4796A">
      <w:pPr>
        <w:ind w:left="-180"/>
        <w:jc w:val="both"/>
        <w:rPr>
          <w:rFonts w:ascii="Arial" w:eastAsia="Arial" w:hAnsi="Arial" w:cs="Arial"/>
          <w:bCs/>
          <w:iCs/>
        </w:rPr>
      </w:pPr>
    </w:p>
    <w:p w:rsidR="00F4796A" w:rsidRDefault="00F4796A">
      <w:pPr>
        <w:ind w:left="-180"/>
        <w:jc w:val="both"/>
        <w:rPr>
          <w:rFonts w:ascii="Arial" w:eastAsia="Arial" w:hAnsi="Arial" w:cs="Arial"/>
          <w:bCs/>
          <w:iCs/>
        </w:rPr>
      </w:pPr>
    </w:p>
    <w:p w:rsidR="00F4796A" w:rsidRDefault="00F4796A">
      <w:pPr>
        <w:ind w:left="-180"/>
        <w:jc w:val="both"/>
        <w:rPr>
          <w:rFonts w:ascii="Arial" w:eastAsia="Arial" w:hAnsi="Arial" w:cs="Arial"/>
          <w:bCs/>
          <w:iCs/>
        </w:rPr>
      </w:pPr>
    </w:p>
    <w:p w:rsidR="00F4796A" w:rsidRDefault="00F4796A">
      <w:pPr>
        <w:ind w:left="-180"/>
        <w:jc w:val="both"/>
        <w:rPr>
          <w:rFonts w:ascii="Arial" w:eastAsia="Arial" w:hAnsi="Arial" w:cs="Arial"/>
          <w:bCs/>
          <w:iCs/>
        </w:rPr>
      </w:pPr>
    </w:p>
    <w:p w:rsidR="004B4C9E" w:rsidRPr="00761B37" w:rsidRDefault="004B4C9E" w:rsidP="00F4796A">
      <w:pPr>
        <w:jc w:val="both"/>
        <w:rPr>
          <w:rFonts w:ascii="Arial" w:eastAsia="Arial" w:hAnsi="Arial" w:cs="Arial"/>
          <w:b/>
          <w:bCs/>
          <w:i/>
          <w:iCs/>
        </w:rPr>
      </w:pPr>
      <w:r w:rsidRPr="00761B37">
        <w:rPr>
          <w:rFonts w:ascii="Arial" w:eastAsia="Arial" w:hAnsi="Arial" w:cs="Arial"/>
          <w:b/>
          <w:bCs/>
          <w:i/>
          <w:iCs/>
        </w:rPr>
        <w:lastRenderedPageBreak/>
        <w:t xml:space="preserve">4.4.2 Incrementar del 16% al 21% los estudiantes del Instituto que cuenten con un apoyo de beca PRONABES. </w:t>
      </w:r>
    </w:p>
    <w:p w:rsidR="00515FB5" w:rsidRDefault="00515FB5">
      <w:pPr>
        <w:jc w:val="both"/>
        <w:rPr>
          <w:rFonts w:ascii="Arial" w:hAnsi="Arial" w:cs="Arial"/>
          <w:color w:val="FF0000"/>
        </w:rPr>
      </w:pPr>
    </w:p>
    <w:p w:rsidR="004B4C9E" w:rsidRPr="00761B37" w:rsidRDefault="00761B37" w:rsidP="00F4796A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</w:rPr>
        <w:t>Como resultado de las gestiones realizadas para este fin, la meta plan</w:t>
      </w:r>
      <w:r w:rsidR="00833A03">
        <w:rPr>
          <w:rFonts w:ascii="Arial" w:hAnsi="Arial" w:cs="Arial"/>
        </w:rPr>
        <w:t xml:space="preserve">eada para este año, </w:t>
      </w:r>
      <w:r>
        <w:rPr>
          <w:rFonts w:ascii="Arial" w:hAnsi="Arial" w:cs="Arial"/>
        </w:rPr>
        <w:t xml:space="preserve"> </w:t>
      </w:r>
      <w:r w:rsidR="00833A03">
        <w:rPr>
          <w:rFonts w:ascii="Arial" w:hAnsi="Arial" w:cs="Arial"/>
        </w:rPr>
        <w:t>se alcanzó.</w:t>
      </w:r>
    </w:p>
    <w:p w:rsidR="004B4C9E" w:rsidRDefault="004B4C9E">
      <w:pPr>
        <w:pStyle w:val="Epgrafe1"/>
        <w:keepNext/>
        <w:jc w:val="center"/>
        <w:rPr>
          <w:rFonts w:ascii="Arial" w:hAnsi="Arial" w:cs="Arial"/>
          <w:b w:val="0"/>
        </w:rPr>
      </w:pPr>
    </w:p>
    <w:p w:rsidR="004B4C9E" w:rsidRDefault="00CC4BCD" w:rsidP="00161280">
      <w:pPr>
        <w:keepNext/>
        <w:jc w:val="both"/>
        <w:rPr>
          <w:rFonts w:ascii="Arial" w:hAnsi="Arial" w:cs="Arial"/>
          <w:i/>
          <w:color w:val="FF0000"/>
        </w:rPr>
      </w:pPr>
      <w:r w:rsidRPr="00CC4BCD">
        <w:pict>
          <v:shape id="_x0000_s2051" type="#_x0000_t202" style="position:absolute;left:0;text-align:left;margin-left:-7.35pt;margin-top:-.1pt;width:276.05pt;height:217.75pt;z-index:251640832;mso-wrap-distance-left:0;mso-wrap-distance-right:7.05pt;mso-position-horizontal-relative:margin" stroked="f">
            <v:fill opacity="0" color2="black"/>
            <v:textbox style="mso-next-textbox:#_x0000_s2051" inset="0,0,0,0">
              <w:txbxContent>
                <w:tbl>
                  <w:tblPr>
                    <w:tblW w:w="0" w:type="auto"/>
                    <w:tblInd w:w="250" w:type="dxa"/>
                    <w:tblLayout w:type="fixed"/>
                    <w:tblLook w:val="0000"/>
                  </w:tblPr>
                  <w:tblGrid>
                    <w:gridCol w:w="2552"/>
                    <w:gridCol w:w="850"/>
                    <w:gridCol w:w="709"/>
                    <w:gridCol w:w="709"/>
                    <w:gridCol w:w="560"/>
                  </w:tblGrid>
                  <w:tr w:rsidR="001B58C4" w:rsidTr="00F4796A">
                    <w:trPr>
                      <w:trHeight w:val="705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515FB5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Carrera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515FB5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1B58C4" w:rsidRPr="00515FB5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PRONABES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515FB5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1B58C4" w:rsidRPr="00515FB5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TEL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515FB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MEX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515FB5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Total 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Pr="00515FB5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%</w:t>
                        </w:r>
                      </w:p>
                    </w:tc>
                  </w:tr>
                  <w:tr w:rsidR="001B58C4" w:rsidTr="00F4796A">
                    <w:trPr>
                      <w:trHeight w:val="417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Agronomía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87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91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</w:tr>
                  <w:tr w:rsidR="001B58C4" w:rsidTr="00F4796A">
                    <w:trPr>
                      <w:trHeight w:val="410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Ind. Alimentarias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tr>
                  <w:tr w:rsidR="001B58C4" w:rsidTr="00F4796A">
                    <w:trPr>
                      <w:trHeight w:val="360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Lic. en Administración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160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165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41</w:t>
                        </w:r>
                      </w:p>
                    </w:tc>
                  </w:tr>
                  <w:tr w:rsidR="001B58C4" w:rsidTr="00F4796A">
                    <w:trPr>
                      <w:trHeight w:val="310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Lic. en Informática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68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</w:tr>
                  <w:tr w:rsidR="001B58C4" w:rsidTr="00F4796A">
                    <w:trPr>
                      <w:trHeight w:val="310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Gest. Empresarial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44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</w:tr>
                  <w:tr w:rsidR="001B58C4" w:rsidTr="00F4796A">
                    <w:trPr>
                      <w:trHeight w:val="310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Ing. en Des. de Software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1B58C4" w:rsidTr="00F4796A">
                    <w:trPr>
                      <w:trHeight w:val="567"/>
                    </w:trPr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Total 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393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color w:val="FF0000"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407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515FB5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515FB5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</w:tr>
                </w:tbl>
                <w:p w:rsidR="001B58C4" w:rsidRDefault="001B58C4"/>
              </w:txbxContent>
            </v:textbox>
            <w10:wrap type="square" side="largest" anchorx="margin"/>
          </v:shape>
        </w:pict>
      </w:r>
      <w:r w:rsidR="00453F2A">
        <w:rPr>
          <w:noProof/>
          <w:lang w:eastAsia="es-ES_tradnl"/>
        </w:rPr>
        <w:drawing>
          <wp:inline distT="0" distB="0" distL="0" distR="0">
            <wp:extent cx="2845014" cy="2640458"/>
            <wp:effectExtent l="19050" t="0" r="0" b="0"/>
            <wp:docPr id="12" name="Objeto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4B4C9E">
        <w:rPr>
          <w:rFonts w:ascii="Arial" w:hAnsi="Arial" w:cs="Arial"/>
          <w:i/>
          <w:color w:val="FF0000"/>
        </w:rPr>
        <w:t xml:space="preserve">    </w:t>
      </w:r>
    </w:p>
    <w:p w:rsidR="004B4C9E" w:rsidRDefault="004B4C9E">
      <w:pPr>
        <w:ind w:left="-180"/>
        <w:jc w:val="both"/>
        <w:rPr>
          <w:rFonts w:ascii="Arial" w:eastAsia="Arial" w:hAnsi="Arial" w:cs="Arial"/>
          <w:b/>
          <w:bCs/>
          <w:i/>
          <w:iCs/>
          <w:color w:val="800000"/>
        </w:rPr>
      </w:pPr>
    </w:p>
    <w:p w:rsidR="00F4796A" w:rsidRDefault="00F4796A" w:rsidP="00F4796A">
      <w:pPr>
        <w:jc w:val="both"/>
        <w:rPr>
          <w:rFonts w:ascii="Arial" w:hAnsi="Arial" w:cs="Arial"/>
          <w:b/>
        </w:rPr>
      </w:pPr>
    </w:p>
    <w:p w:rsidR="004B4C9E" w:rsidRDefault="004B4C9E" w:rsidP="00F4796A">
      <w:pPr>
        <w:jc w:val="both"/>
        <w:rPr>
          <w:rFonts w:ascii="Arial" w:hAnsi="Arial" w:cs="Arial"/>
          <w:b/>
        </w:rPr>
      </w:pPr>
      <w:r w:rsidRPr="00161280">
        <w:rPr>
          <w:rFonts w:ascii="Arial" w:hAnsi="Arial" w:cs="Arial"/>
          <w:b/>
        </w:rPr>
        <w:t xml:space="preserve">4.4.3 Lograr al 2009 que el 100% de los directivos y personal de apoyo y asistencia en la educación participen en </w:t>
      </w:r>
      <w:r w:rsidR="00161280">
        <w:rPr>
          <w:rFonts w:ascii="Arial" w:hAnsi="Arial" w:cs="Arial"/>
          <w:b/>
        </w:rPr>
        <w:t>dos</w:t>
      </w:r>
      <w:r w:rsidRPr="00161280">
        <w:rPr>
          <w:rFonts w:ascii="Arial" w:hAnsi="Arial" w:cs="Arial"/>
          <w:b/>
        </w:rPr>
        <w:t xml:space="preserve"> cursos de capacitación y desarrollo.</w:t>
      </w:r>
    </w:p>
    <w:p w:rsidR="00C20A30" w:rsidRDefault="00C20A30">
      <w:pPr>
        <w:ind w:left="-180"/>
        <w:jc w:val="both"/>
        <w:rPr>
          <w:rFonts w:ascii="Arial" w:hAnsi="Arial" w:cs="Arial"/>
          <w:b/>
        </w:rPr>
      </w:pPr>
    </w:p>
    <w:p w:rsidR="00C20A30" w:rsidRPr="00E30332" w:rsidRDefault="00C20A30" w:rsidP="00F4796A">
      <w:pPr>
        <w:jc w:val="both"/>
        <w:rPr>
          <w:rFonts w:ascii="Arial" w:hAnsi="Arial" w:cs="Arial"/>
        </w:rPr>
      </w:pPr>
      <w:r w:rsidRPr="00E30332">
        <w:rPr>
          <w:rFonts w:ascii="Arial" w:hAnsi="Arial" w:cs="Arial"/>
        </w:rPr>
        <w:t xml:space="preserve">Con </w:t>
      </w:r>
      <w:r w:rsidR="00E30332" w:rsidRPr="00E30332">
        <w:rPr>
          <w:rFonts w:ascii="Arial" w:hAnsi="Arial" w:cs="Arial"/>
        </w:rPr>
        <w:t xml:space="preserve">este </w:t>
      </w:r>
      <w:r w:rsidRPr="00E30332">
        <w:rPr>
          <w:rFonts w:ascii="Arial" w:hAnsi="Arial" w:cs="Arial"/>
        </w:rPr>
        <w:t xml:space="preserve">respecto, se ofrecieron los cursos descritos en la tabla siguiente, </w:t>
      </w:r>
      <w:r w:rsidR="0027219F">
        <w:rPr>
          <w:rFonts w:ascii="Arial" w:hAnsi="Arial" w:cs="Arial"/>
        </w:rPr>
        <w:t>se logró</w:t>
      </w:r>
      <w:r w:rsidRPr="00E30332">
        <w:rPr>
          <w:rFonts w:ascii="Arial" w:hAnsi="Arial" w:cs="Arial"/>
        </w:rPr>
        <w:t xml:space="preserve"> el 50% de la meta propuesta.</w:t>
      </w:r>
    </w:p>
    <w:p w:rsidR="004B4C9E" w:rsidRDefault="004B4C9E">
      <w:pPr>
        <w:jc w:val="both"/>
      </w:pPr>
    </w:p>
    <w:tbl>
      <w:tblPr>
        <w:tblpPr w:leftFromText="141" w:rightFromText="141" w:vertAnchor="text" w:horzAnchor="margin" w:tblpXSpec="right" w:tblpY="-24"/>
        <w:tblW w:w="0" w:type="auto"/>
        <w:tblLayout w:type="fixed"/>
        <w:tblLook w:val="0000"/>
      </w:tblPr>
      <w:tblGrid>
        <w:gridCol w:w="2032"/>
        <w:gridCol w:w="1816"/>
        <w:gridCol w:w="798"/>
        <w:gridCol w:w="959"/>
      </w:tblGrid>
      <w:tr w:rsidR="00161280" w:rsidTr="00161280">
        <w:trPr>
          <w:trHeight w:val="1021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161280" w:rsidRDefault="00161280" w:rsidP="00161280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1280" w:rsidRDefault="00161280" w:rsidP="0016128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Personal 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161280" w:rsidRDefault="00161280" w:rsidP="00161280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61280" w:rsidRDefault="00161280" w:rsidP="001612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Cursos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161280" w:rsidRDefault="00161280" w:rsidP="00161280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61280" w:rsidRDefault="00161280" w:rsidP="001612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Horas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61280" w:rsidRDefault="00161280" w:rsidP="00161280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61280" w:rsidRDefault="00161280" w:rsidP="0016128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Partici- pantes</w:t>
            </w:r>
          </w:p>
        </w:tc>
      </w:tr>
      <w:tr w:rsidR="00161280" w:rsidTr="00161280">
        <w:trPr>
          <w:cantSplit/>
          <w:trHeight w:hRule="exact" w:val="614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1280" w:rsidRPr="00761B37" w:rsidRDefault="00161280" w:rsidP="0016128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61B37">
              <w:rPr>
                <w:rFonts w:ascii="Arial" w:hAnsi="Arial" w:cs="Arial"/>
                <w:b/>
                <w:sz w:val="20"/>
                <w:szCs w:val="20"/>
              </w:rPr>
              <w:t xml:space="preserve">Directivos  </w:t>
            </w:r>
          </w:p>
        </w:tc>
        <w:tc>
          <w:tcPr>
            <w:tcW w:w="1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:rsidR="00161280" w:rsidRPr="00761B37" w:rsidRDefault="00161280" w:rsidP="0016128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B37">
              <w:rPr>
                <w:rFonts w:ascii="Arial" w:hAnsi="Arial" w:cs="Arial"/>
                <w:sz w:val="20"/>
                <w:szCs w:val="20"/>
              </w:rPr>
              <w:t>Administración de Oficinas</w:t>
            </w:r>
          </w:p>
        </w:tc>
        <w:tc>
          <w:tcPr>
            <w:tcW w:w="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61280" w:rsidRPr="00761B37" w:rsidRDefault="00161280" w:rsidP="001612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61280" w:rsidRPr="00761B37" w:rsidRDefault="00161280" w:rsidP="001612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1B3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80" w:rsidRPr="00761B37" w:rsidRDefault="00161280" w:rsidP="00161280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61280" w:rsidRPr="00761B37" w:rsidRDefault="00161280" w:rsidP="001612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1B37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61280" w:rsidTr="00161280">
        <w:trPr>
          <w:cantSplit/>
          <w:trHeight w:hRule="exact" w:val="66"/>
        </w:trPr>
        <w:tc>
          <w:tcPr>
            <w:tcW w:w="2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761B37">
              <w:rPr>
                <w:rFonts w:ascii="Arial" w:hAnsi="Arial" w:cs="Arial"/>
                <w:b/>
                <w:sz w:val="20"/>
                <w:szCs w:val="20"/>
              </w:rPr>
              <w:t>Funcionarios Docentes</w:t>
            </w: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rPr>
                <w:sz w:val="20"/>
                <w:szCs w:val="20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rPr>
                <w:sz w:val="20"/>
                <w:szCs w:val="20"/>
              </w:rPr>
            </w:pP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80" w:rsidRPr="00761B37" w:rsidRDefault="00161280" w:rsidP="00161280">
            <w:pPr>
              <w:rPr>
                <w:sz w:val="20"/>
                <w:szCs w:val="20"/>
              </w:rPr>
            </w:pPr>
          </w:p>
        </w:tc>
      </w:tr>
      <w:tr w:rsidR="00161280" w:rsidTr="00161280">
        <w:trPr>
          <w:cantSplit/>
          <w:trHeight w:val="209"/>
        </w:trPr>
        <w:tc>
          <w:tcPr>
            <w:tcW w:w="2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rPr>
                <w:sz w:val="20"/>
                <w:szCs w:val="20"/>
              </w:rPr>
            </w:pPr>
          </w:p>
        </w:tc>
        <w:tc>
          <w:tcPr>
            <w:tcW w:w="1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rPr>
                <w:sz w:val="20"/>
                <w:szCs w:val="20"/>
              </w:rPr>
            </w:pPr>
          </w:p>
        </w:tc>
        <w:tc>
          <w:tcPr>
            <w:tcW w:w="7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rPr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80" w:rsidRPr="00761B37" w:rsidRDefault="00161280" w:rsidP="00161280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61280" w:rsidRPr="00761B37" w:rsidRDefault="00161280" w:rsidP="001612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1B37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161280" w:rsidTr="00161280">
        <w:trPr>
          <w:trHeight w:val="707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761B37">
              <w:rPr>
                <w:rFonts w:ascii="Arial" w:hAnsi="Arial" w:cs="Arial"/>
                <w:b/>
                <w:sz w:val="20"/>
                <w:szCs w:val="20"/>
              </w:rPr>
              <w:t>Apoyo y asistencia a la educación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3A03" w:rsidRDefault="00833A03" w:rsidP="00833A0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61280" w:rsidRPr="00761B37" w:rsidRDefault="00F4796A" w:rsidP="00833A03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1B37">
              <w:rPr>
                <w:rFonts w:ascii="Arial" w:hAnsi="Arial" w:cs="Arial"/>
                <w:sz w:val="20"/>
                <w:szCs w:val="20"/>
              </w:rPr>
              <w:t>Excel</w:t>
            </w:r>
            <w:r w:rsidR="00161280" w:rsidRPr="00761B37">
              <w:rPr>
                <w:rFonts w:ascii="Arial" w:hAnsi="Arial" w:cs="Arial"/>
                <w:sz w:val="20"/>
                <w:szCs w:val="20"/>
              </w:rPr>
              <w:t xml:space="preserve"> Básico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1280" w:rsidRPr="00761B37" w:rsidRDefault="00161280" w:rsidP="00161280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61280" w:rsidRPr="00761B37" w:rsidRDefault="00161280" w:rsidP="001612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1B37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80" w:rsidRPr="00761B37" w:rsidRDefault="00161280" w:rsidP="00161280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61280" w:rsidRPr="00761B37" w:rsidRDefault="00161280" w:rsidP="0016128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61B37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161280" w:rsidTr="00161280">
        <w:trPr>
          <w:trHeight w:val="565"/>
        </w:trPr>
        <w:tc>
          <w:tcPr>
            <w:tcW w:w="46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161280" w:rsidRDefault="00161280" w:rsidP="00161280">
            <w:pPr>
              <w:snapToGrid w:val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61280" w:rsidRDefault="00161280" w:rsidP="00161280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761B37">
              <w:rPr>
                <w:rFonts w:ascii="Arial" w:hAnsi="Arial" w:cs="Arial"/>
                <w:b/>
                <w:sz w:val="20"/>
                <w:szCs w:val="18"/>
              </w:rPr>
              <w:t xml:space="preserve">Total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61280" w:rsidRDefault="00161280" w:rsidP="00161280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161280" w:rsidRDefault="00161280" w:rsidP="0016128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28</w:t>
            </w:r>
          </w:p>
        </w:tc>
      </w:tr>
    </w:tbl>
    <w:p w:rsidR="004B4C9E" w:rsidRDefault="00453F2A">
      <w:pPr>
        <w:jc w:val="both"/>
        <w:rPr>
          <w:rFonts w:ascii="Arial" w:hAnsi="Arial" w:cs="Arial"/>
        </w:rPr>
      </w:pPr>
      <w:r>
        <w:rPr>
          <w:noProof/>
          <w:lang w:eastAsia="es-ES_tradnl"/>
        </w:rPr>
        <w:drawing>
          <wp:inline distT="0" distB="0" distL="0" distR="0">
            <wp:extent cx="2803659" cy="2182265"/>
            <wp:effectExtent l="19050" t="0" r="0" b="0"/>
            <wp:docPr id="13" name="Objeto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B4C9E" w:rsidRDefault="004B4C9E">
      <w:pPr>
        <w:jc w:val="both"/>
        <w:rPr>
          <w:rFonts w:ascii="Arial" w:hAnsi="Arial" w:cs="Arial"/>
        </w:rPr>
      </w:pPr>
    </w:p>
    <w:p w:rsidR="00A339BE" w:rsidRDefault="00A339BE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A339BE" w:rsidRDefault="00985B11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85B11">
        <w:rPr>
          <w:rFonts w:ascii="Arial" w:hAnsi="Arial" w:cs="Arial"/>
          <w:b/>
          <w:noProof/>
          <w:color w:val="FF0000"/>
          <w:sz w:val="28"/>
          <w:szCs w:val="28"/>
          <w:lang w:eastAsia="es-ES_tradnl"/>
        </w:rPr>
        <w:lastRenderedPageBreak/>
        <w:drawing>
          <wp:inline distT="0" distB="0" distL="0" distR="0">
            <wp:extent cx="3110649" cy="2158738"/>
            <wp:effectExtent l="19050" t="0" r="0" b="0"/>
            <wp:docPr id="25" name="Imagen 1" descr="D:\FOTOS NOV.DIC.09\DSC009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FOTOS NOV.DIC.09\DSC009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40" cy="215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5EE3" w:rsidRPr="00C75EE3">
        <w:rPr>
          <w:rFonts w:ascii="Arial" w:hAnsi="Arial" w:cs="Arial"/>
          <w:b/>
          <w:noProof/>
          <w:color w:val="FF0000"/>
          <w:sz w:val="28"/>
          <w:szCs w:val="28"/>
          <w:lang w:eastAsia="es-ES_tradnl"/>
        </w:rPr>
        <w:drawing>
          <wp:inline distT="0" distB="0" distL="0" distR="0">
            <wp:extent cx="3308612" cy="2102178"/>
            <wp:effectExtent l="19050" t="0" r="6088" b="0"/>
            <wp:docPr id="35" name="Imagen 2" descr="D:\FOTOS NOV.DIC.09\DSC00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D:\FOTOS NOV.DIC.09\DSC009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31" cy="2101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A30" w:rsidRPr="00F4796A" w:rsidRDefault="00F4796A">
      <w:pPr>
        <w:jc w:val="both"/>
        <w:rPr>
          <w:rFonts w:ascii="Arial" w:hAnsi="Arial" w:cs="Arial"/>
          <w:i/>
        </w:rPr>
      </w:pPr>
      <w:r w:rsidRPr="00F4796A">
        <w:rPr>
          <w:rFonts w:ascii="Arial" w:hAnsi="Arial" w:cs="Arial"/>
          <w:i/>
        </w:rPr>
        <w:t>Curso</w:t>
      </w:r>
      <w:r>
        <w:rPr>
          <w:rFonts w:ascii="Arial" w:hAnsi="Arial" w:cs="Arial"/>
          <w:i/>
        </w:rPr>
        <w:t>:</w:t>
      </w:r>
      <w:r w:rsidRPr="00F4796A">
        <w:rPr>
          <w:rFonts w:ascii="Arial" w:hAnsi="Arial" w:cs="Arial"/>
          <w:i/>
        </w:rPr>
        <w:t xml:space="preserve"> Excel Básico.        Personal de apoyo y asistencia a la educación.   I.T.C.</w:t>
      </w:r>
    </w:p>
    <w:p w:rsidR="00C20A30" w:rsidRDefault="00C20A30">
      <w:pPr>
        <w:jc w:val="both"/>
        <w:rPr>
          <w:rFonts w:ascii="Arial" w:hAnsi="Arial" w:cs="Arial"/>
          <w:b/>
          <w:sz w:val="28"/>
          <w:szCs w:val="28"/>
        </w:rPr>
      </w:pPr>
    </w:p>
    <w:p w:rsidR="00F4796A" w:rsidRDefault="00F4796A">
      <w:pPr>
        <w:jc w:val="both"/>
        <w:rPr>
          <w:rFonts w:ascii="Arial" w:hAnsi="Arial" w:cs="Arial"/>
          <w:b/>
          <w:sz w:val="28"/>
          <w:szCs w:val="28"/>
        </w:rPr>
      </w:pPr>
    </w:p>
    <w:p w:rsidR="004B4C9E" w:rsidRPr="00C20A30" w:rsidRDefault="004B4C9E">
      <w:pPr>
        <w:jc w:val="both"/>
        <w:rPr>
          <w:rFonts w:ascii="Arial" w:hAnsi="Arial" w:cs="Arial"/>
          <w:b/>
          <w:sz w:val="28"/>
          <w:szCs w:val="28"/>
        </w:rPr>
      </w:pPr>
      <w:r w:rsidRPr="00C20A30">
        <w:rPr>
          <w:rFonts w:ascii="Arial" w:hAnsi="Arial" w:cs="Arial"/>
          <w:b/>
          <w:sz w:val="28"/>
          <w:szCs w:val="28"/>
        </w:rPr>
        <w:t>4.5 Administración de los recursos</w:t>
      </w:r>
    </w:p>
    <w:p w:rsidR="004B4C9E" w:rsidRDefault="004B4C9E">
      <w:pPr>
        <w:jc w:val="both"/>
        <w:rPr>
          <w:rFonts w:ascii="Arial" w:hAnsi="Arial" w:cs="Arial"/>
        </w:rPr>
      </w:pPr>
    </w:p>
    <w:p w:rsidR="004B4C9E" w:rsidRPr="00174ED3" w:rsidRDefault="00174E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 el propósito de contribuir al mejora</w:t>
      </w:r>
      <w:r w:rsidR="00133193">
        <w:rPr>
          <w:rFonts w:ascii="Arial" w:hAnsi="Arial" w:cs="Arial"/>
        </w:rPr>
        <w:t xml:space="preserve">miento del ambiente laboral, se realizaron </w:t>
      </w:r>
      <w:r>
        <w:rPr>
          <w:rFonts w:ascii="Arial" w:hAnsi="Arial" w:cs="Arial"/>
        </w:rPr>
        <w:t>eventos sociales en los que participaron con familiarida</w:t>
      </w:r>
      <w:r w:rsidR="00133193">
        <w:rPr>
          <w:rFonts w:ascii="Arial" w:hAnsi="Arial" w:cs="Arial"/>
        </w:rPr>
        <w:t>d y simpatía</w:t>
      </w:r>
      <w:r w:rsidR="00C05C0B">
        <w:rPr>
          <w:rFonts w:ascii="Arial" w:hAnsi="Arial" w:cs="Arial"/>
        </w:rPr>
        <w:t>,</w:t>
      </w:r>
      <w:r w:rsidR="00133193">
        <w:rPr>
          <w:rFonts w:ascii="Arial" w:hAnsi="Arial" w:cs="Arial"/>
        </w:rPr>
        <w:t xml:space="preserve"> personal y alumnos del instituto, mostrando de esta manera la disposición de integrarse y fortalecer la comunidad tecnológica.</w:t>
      </w:r>
    </w:p>
    <w:p w:rsidR="00D67E60" w:rsidRDefault="00D67E60">
      <w:pPr>
        <w:jc w:val="both"/>
        <w:rPr>
          <w:rFonts w:ascii="Arial" w:hAnsi="Arial" w:cs="Arial"/>
          <w:color w:val="FF0000"/>
        </w:rPr>
      </w:pPr>
    </w:p>
    <w:p w:rsidR="00F4796A" w:rsidRDefault="00F4796A">
      <w:pPr>
        <w:jc w:val="both"/>
        <w:rPr>
          <w:rFonts w:ascii="Arial" w:hAnsi="Arial" w:cs="Arial"/>
          <w:color w:val="FF0000"/>
        </w:rPr>
      </w:pPr>
    </w:p>
    <w:p w:rsidR="00D67E60" w:rsidRDefault="00D67E60" w:rsidP="00D67E60">
      <w:pPr>
        <w:jc w:val="center"/>
        <w:rPr>
          <w:rFonts w:ascii="Arial" w:hAnsi="Arial" w:cs="Arial"/>
          <w:color w:val="FF0000"/>
        </w:rPr>
      </w:pPr>
      <w:r w:rsidRPr="00D67E60">
        <w:rPr>
          <w:rFonts w:ascii="Arial" w:hAnsi="Arial" w:cs="Arial"/>
          <w:noProof/>
          <w:color w:val="FF0000"/>
          <w:lang w:eastAsia="es-ES_tradnl"/>
        </w:rPr>
        <w:drawing>
          <wp:inline distT="0" distB="0" distL="0" distR="0">
            <wp:extent cx="2809188" cy="1667651"/>
            <wp:effectExtent l="19050" t="0" r="0" b="0"/>
            <wp:docPr id="48" name="Imagen 13" descr="D:\VARIOS MARZO- ABRIL 2009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D:\VARIOS MARZO- ABRIL 2009 0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54" cy="1668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7E60">
        <w:rPr>
          <w:rFonts w:ascii="Arial" w:hAnsi="Arial" w:cs="Arial"/>
          <w:noProof/>
          <w:color w:val="FF0000"/>
          <w:lang w:eastAsia="es-ES_tradnl"/>
        </w:rPr>
        <w:drawing>
          <wp:inline distT="0" distB="0" distL="0" distR="0">
            <wp:extent cx="2752430" cy="1668545"/>
            <wp:effectExtent l="19050" t="0" r="0" b="0"/>
            <wp:docPr id="53" name="Imagen 15" descr="D:\VARIOS MARZO- ABRIL 2009 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D:\VARIOS MARZO- ABRIL 2009 0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22" cy="166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7E60">
        <w:rPr>
          <w:rFonts w:ascii="Arial" w:hAnsi="Arial" w:cs="Arial"/>
          <w:noProof/>
          <w:color w:val="FF0000"/>
          <w:lang w:eastAsia="es-ES_tradnl"/>
        </w:rPr>
        <w:drawing>
          <wp:inline distT="0" distB="0" distL="0" distR="0">
            <wp:extent cx="2808991" cy="1630721"/>
            <wp:effectExtent l="19050" t="0" r="0" b="0"/>
            <wp:docPr id="54" name="Imagen 16" descr="D:\VARIOS MARZO- ABRIL 2009 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D:\VARIOS MARZO- ABRIL 2009 0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70" cy="163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7E60">
        <w:rPr>
          <w:rFonts w:ascii="Arial" w:hAnsi="Arial" w:cs="Arial"/>
          <w:noProof/>
          <w:color w:val="FF0000"/>
          <w:lang w:eastAsia="es-ES_tradnl"/>
        </w:rPr>
        <w:drawing>
          <wp:inline distT="0" distB="0" distL="0" distR="0">
            <wp:extent cx="2743004" cy="1630838"/>
            <wp:effectExtent l="19050" t="0" r="196" b="0"/>
            <wp:docPr id="49" name="Imagen 14" descr="D:\VARIOS MARZO- ABRIL 2009 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D:\VARIOS MARZO- ABRIL 2009 0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89" cy="163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CD6" w:rsidRPr="00974558" w:rsidRDefault="00D67E60">
      <w:pPr>
        <w:jc w:val="both"/>
        <w:rPr>
          <w:rFonts w:ascii="Arial" w:hAnsi="Arial" w:cs="Arial"/>
          <w:i/>
        </w:rPr>
      </w:pPr>
      <w:r w:rsidRPr="00974558">
        <w:rPr>
          <w:rFonts w:ascii="Arial" w:hAnsi="Arial" w:cs="Arial"/>
          <w:i/>
        </w:rPr>
        <w:t xml:space="preserve">          </w:t>
      </w:r>
      <w:r w:rsidR="00CE0CD6" w:rsidRPr="00974558">
        <w:rPr>
          <w:rFonts w:ascii="Arial" w:hAnsi="Arial" w:cs="Arial"/>
          <w:i/>
        </w:rPr>
        <w:t xml:space="preserve"> Alumnos, autoridades civiles y educativas.        </w:t>
      </w:r>
      <w:r w:rsidRPr="00974558">
        <w:rPr>
          <w:rFonts w:ascii="Arial" w:hAnsi="Arial" w:cs="Arial"/>
          <w:i/>
        </w:rPr>
        <w:t>Evento: Reyna de la Primavera.</w:t>
      </w:r>
    </w:p>
    <w:p w:rsidR="00D67E60" w:rsidRPr="00974558" w:rsidRDefault="00CE0CD6" w:rsidP="00CE0CD6">
      <w:pPr>
        <w:jc w:val="center"/>
        <w:rPr>
          <w:rFonts w:ascii="Arial" w:hAnsi="Arial" w:cs="Arial"/>
          <w:i/>
        </w:rPr>
      </w:pPr>
      <w:r w:rsidRPr="00974558">
        <w:rPr>
          <w:rFonts w:ascii="Arial" w:hAnsi="Arial" w:cs="Arial"/>
          <w:i/>
        </w:rPr>
        <w:t xml:space="preserve">Parque </w:t>
      </w:r>
      <w:r w:rsidR="00D67E60" w:rsidRPr="00974558">
        <w:rPr>
          <w:rFonts w:ascii="Arial" w:hAnsi="Arial" w:cs="Arial"/>
          <w:i/>
        </w:rPr>
        <w:t>Central Comitancillo, Oax.</w:t>
      </w:r>
    </w:p>
    <w:p w:rsidR="00D67E60" w:rsidRDefault="00D67E60">
      <w:pPr>
        <w:jc w:val="both"/>
        <w:rPr>
          <w:rFonts w:ascii="Arial" w:hAnsi="Arial" w:cs="Arial"/>
          <w:color w:val="FF0000"/>
        </w:rPr>
      </w:pPr>
    </w:p>
    <w:p w:rsidR="002261DF" w:rsidRDefault="00235511">
      <w:pPr>
        <w:jc w:val="both"/>
        <w:rPr>
          <w:rFonts w:ascii="Arial" w:hAnsi="Arial" w:cs="Arial"/>
          <w:color w:val="FF0000"/>
        </w:rPr>
      </w:pPr>
      <w:r w:rsidRPr="00235511">
        <w:rPr>
          <w:rFonts w:ascii="Arial" w:hAnsi="Arial" w:cs="Arial"/>
          <w:noProof/>
          <w:color w:val="FF0000"/>
          <w:lang w:eastAsia="es-ES_tradnl"/>
        </w:rPr>
        <w:lastRenderedPageBreak/>
        <w:drawing>
          <wp:inline distT="0" distB="0" distL="0" distR="0">
            <wp:extent cx="2267219" cy="1593130"/>
            <wp:effectExtent l="19050" t="0" r="0" b="0"/>
            <wp:docPr id="44" name="Imagen 11" descr="D:\FIN AÑO 09\DSC01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FIN AÑO 09\DSC010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18" cy="159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5511">
        <w:rPr>
          <w:rFonts w:ascii="Arial" w:hAnsi="Arial" w:cs="Arial"/>
          <w:noProof/>
          <w:color w:val="FF0000"/>
          <w:lang w:eastAsia="es-ES_tradnl"/>
        </w:rPr>
        <w:drawing>
          <wp:inline distT="0" distB="0" distL="0" distR="0">
            <wp:extent cx="2133383" cy="1593130"/>
            <wp:effectExtent l="19050" t="0" r="217" b="0"/>
            <wp:docPr id="47" name="Imagen 10" descr="D:\FIN AÑO 09\DSC01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FIN AÑO 09\DSC010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1" cy="1602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5511">
        <w:rPr>
          <w:rFonts w:ascii="Arial" w:hAnsi="Arial" w:cs="Arial"/>
          <w:noProof/>
          <w:color w:val="FF0000"/>
          <w:lang w:eastAsia="es-ES_tradnl"/>
        </w:rPr>
        <w:drawing>
          <wp:inline distT="0" distB="0" distL="0" distR="0">
            <wp:extent cx="1921602" cy="1592193"/>
            <wp:effectExtent l="19050" t="0" r="2448" b="0"/>
            <wp:docPr id="45" name="Imagen 12" descr="D:\FIN AÑO 09\DSC01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FIN AÑO 09\DSC010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72" cy="159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C0B" w:rsidRDefault="00235511">
      <w:pPr>
        <w:jc w:val="both"/>
        <w:rPr>
          <w:rFonts w:ascii="Arial" w:hAnsi="Arial" w:cs="Arial"/>
          <w:i/>
        </w:rPr>
      </w:pPr>
      <w:r w:rsidRPr="00974558">
        <w:rPr>
          <w:rFonts w:ascii="Arial" w:hAnsi="Arial" w:cs="Arial"/>
          <w:i/>
        </w:rPr>
        <w:t>Personal del instituto compartiendo</w:t>
      </w:r>
      <w:r w:rsidR="00CE0CD6" w:rsidRPr="00974558">
        <w:rPr>
          <w:rFonts w:ascii="Arial" w:hAnsi="Arial" w:cs="Arial"/>
          <w:i/>
        </w:rPr>
        <w:t>. Evento de</w:t>
      </w:r>
      <w:r w:rsidRPr="00974558">
        <w:rPr>
          <w:rFonts w:ascii="Arial" w:hAnsi="Arial" w:cs="Arial"/>
          <w:i/>
        </w:rPr>
        <w:t xml:space="preserve"> fin de año.</w:t>
      </w:r>
    </w:p>
    <w:p w:rsidR="00B5126F" w:rsidRPr="00974558" w:rsidRDefault="004B4C9E">
      <w:pPr>
        <w:jc w:val="both"/>
        <w:rPr>
          <w:rFonts w:ascii="Arial" w:hAnsi="Arial" w:cs="Arial"/>
          <w:i/>
        </w:rPr>
      </w:pPr>
      <w:r w:rsidRPr="00974558">
        <w:rPr>
          <w:rFonts w:ascii="Arial" w:hAnsi="Arial" w:cs="Arial"/>
          <w:i/>
          <w:color w:val="FF0000"/>
        </w:rPr>
        <w:t xml:space="preserve">  </w:t>
      </w:r>
    </w:p>
    <w:p w:rsidR="009902A0" w:rsidRDefault="009902A0">
      <w:pPr>
        <w:jc w:val="both"/>
        <w:rPr>
          <w:rFonts w:ascii="Arial" w:hAnsi="Arial" w:cs="Arial"/>
        </w:rPr>
      </w:pPr>
      <w:r w:rsidRPr="009902A0">
        <w:rPr>
          <w:rFonts w:ascii="Arial" w:hAnsi="Arial" w:cs="Arial"/>
          <w:noProof/>
          <w:lang w:eastAsia="es-ES_tradnl"/>
        </w:rPr>
        <w:drawing>
          <wp:inline distT="0" distB="0" distL="0" distR="0">
            <wp:extent cx="3195491" cy="1989056"/>
            <wp:effectExtent l="19050" t="0" r="4909" b="0"/>
            <wp:docPr id="10" name="Imagen 1" descr="D:\Nueva carpeta (2)\graduacion, dia de las madres 08-09 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Nueva carpeta (2)\graduacion, dia de las madres 08-09 01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70" cy="199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902A0">
        <w:rPr>
          <w:rFonts w:ascii="Arial" w:hAnsi="Arial" w:cs="Arial"/>
          <w:noProof/>
          <w:lang w:eastAsia="es-ES_tradnl"/>
        </w:rPr>
        <w:drawing>
          <wp:inline distT="0" distB="0" distL="0" distR="0">
            <wp:extent cx="3252051" cy="1989056"/>
            <wp:effectExtent l="19050" t="0" r="5499" b="0"/>
            <wp:docPr id="11" name="Imagen 2" descr="D:\Nueva carpeta (2)\graduacion, dia de las madres 08-09 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Nueva carpeta (2)\graduacion, dia de las madres 08-09 0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6666" t="6878" r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10" cy="199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2A0" w:rsidRPr="00974558" w:rsidRDefault="00974558">
      <w:pPr>
        <w:jc w:val="both"/>
        <w:rPr>
          <w:rFonts w:ascii="Arial" w:hAnsi="Arial" w:cs="Arial"/>
          <w:i/>
        </w:rPr>
      </w:pPr>
      <w:r w:rsidRPr="00974558">
        <w:rPr>
          <w:rFonts w:ascii="Arial" w:hAnsi="Arial" w:cs="Arial"/>
          <w:i/>
        </w:rPr>
        <w:t xml:space="preserve">Celebración del </w:t>
      </w:r>
      <w:r w:rsidR="00F4796A">
        <w:rPr>
          <w:rFonts w:ascii="Arial" w:hAnsi="Arial" w:cs="Arial"/>
          <w:i/>
        </w:rPr>
        <w:t>“</w:t>
      </w:r>
      <w:r w:rsidRPr="00974558">
        <w:rPr>
          <w:rFonts w:ascii="Arial" w:hAnsi="Arial" w:cs="Arial"/>
          <w:i/>
        </w:rPr>
        <w:t>Día de las Madres</w:t>
      </w:r>
      <w:r w:rsidR="00F4796A">
        <w:rPr>
          <w:rFonts w:ascii="Arial" w:hAnsi="Arial" w:cs="Arial"/>
          <w:i/>
        </w:rPr>
        <w:t>”</w:t>
      </w:r>
    </w:p>
    <w:p w:rsidR="009902A0" w:rsidRDefault="009902A0">
      <w:pPr>
        <w:jc w:val="both"/>
        <w:rPr>
          <w:rFonts w:ascii="Arial" w:hAnsi="Arial" w:cs="Arial"/>
        </w:rPr>
      </w:pPr>
    </w:p>
    <w:p w:rsidR="00F552E1" w:rsidRDefault="00B5126F">
      <w:pPr>
        <w:jc w:val="both"/>
        <w:rPr>
          <w:rFonts w:ascii="Arial" w:hAnsi="Arial" w:cs="Arial"/>
        </w:rPr>
      </w:pPr>
      <w:r w:rsidRPr="00B5126F">
        <w:rPr>
          <w:rFonts w:ascii="Arial" w:hAnsi="Arial" w:cs="Arial"/>
        </w:rPr>
        <w:t xml:space="preserve">A fin de </w:t>
      </w:r>
      <w:r>
        <w:rPr>
          <w:rFonts w:ascii="Arial" w:hAnsi="Arial" w:cs="Arial"/>
        </w:rPr>
        <w:t>dar continuidad en la prestación del servicio educativo, se gestionaron oportunamente</w:t>
      </w:r>
      <w:r w:rsidR="00F552E1">
        <w:rPr>
          <w:rFonts w:ascii="Arial" w:hAnsi="Arial" w:cs="Arial"/>
        </w:rPr>
        <w:t xml:space="preserve"> ante las oficinas centrales,</w:t>
      </w:r>
      <w:r>
        <w:rPr>
          <w:rFonts w:ascii="Arial" w:hAnsi="Arial" w:cs="Arial"/>
        </w:rPr>
        <w:t xml:space="preserve"> las </w:t>
      </w:r>
      <w:r w:rsidR="00F552E1">
        <w:rPr>
          <w:rFonts w:ascii="Arial" w:hAnsi="Arial" w:cs="Arial"/>
        </w:rPr>
        <w:t xml:space="preserve">prestaciones procedentes </w:t>
      </w:r>
      <w:r>
        <w:rPr>
          <w:rFonts w:ascii="Arial" w:hAnsi="Arial" w:cs="Arial"/>
        </w:rPr>
        <w:t>solicit</w:t>
      </w:r>
      <w:r w:rsidR="00F552E1">
        <w:rPr>
          <w:rFonts w:ascii="Arial" w:hAnsi="Arial" w:cs="Arial"/>
        </w:rPr>
        <w:t>a</w:t>
      </w:r>
      <w:r>
        <w:rPr>
          <w:rFonts w:ascii="Arial" w:hAnsi="Arial" w:cs="Arial"/>
        </w:rPr>
        <w:t>d</w:t>
      </w:r>
      <w:r w:rsidR="00F552E1">
        <w:rPr>
          <w:rFonts w:ascii="Arial" w:hAnsi="Arial" w:cs="Arial"/>
        </w:rPr>
        <w:t>as por el personal del instituto.</w:t>
      </w:r>
    </w:p>
    <w:p w:rsidR="004B4C9E" w:rsidRDefault="004B4C9E" w:rsidP="00F552E1">
      <w:pPr>
        <w:jc w:val="both"/>
        <w:rPr>
          <w:rFonts w:ascii="Arial" w:hAnsi="Arial" w:cs="Arial"/>
          <w:color w:val="FF0000"/>
        </w:rPr>
      </w:pPr>
    </w:p>
    <w:tbl>
      <w:tblPr>
        <w:tblpPr w:leftFromText="141" w:rightFromText="141" w:vertAnchor="text" w:horzAnchor="margin" w:tblpXSpec="center" w:tblpY="-7"/>
        <w:tblW w:w="0" w:type="auto"/>
        <w:tblLayout w:type="fixed"/>
        <w:tblLook w:val="0000"/>
      </w:tblPr>
      <w:tblGrid>
        <w:gridCol w:w="4056"/>
        <w:gridCol w:w="1857"/>
        <w:gridCol w:w="1930"/>
      </w:tblGrid>
      <w:tr w:rsidR="00F552E1" w:rsidRPr="00F552E1" w:rsidTr="00F552E1">
        <w:trPr>
          <w:trHeight w:val="959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F552E1" w:rsidRPr="00F4796A" w:rsidRDefault="00F552E1" w:rsidP="00F552E1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:rsidR="00F552E1" w:rsidRPr="00F4796A" w:rsidRDefault="00F552E1" w:rsidP="00F552E1">
            <w:pPr>
              <w:jc w:val="center"/>
              <w:rPr>
                <w:rFonts w:ascii="Arial" w:hAnsi="Arial" w:cs="Arial"/>
                <w:b/>
              </w:rPr>
            </w:pPr>
            <w:r w:rsidRPr="00F4796A">
              <w:rPr>
                <w:rFonts w:ascii="Arial" w:hAnsi="Arial" w:cs="Arial"/>
                <w:b/>
              </w:rPr>
              <w:t>Trámites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F552E1" w:rsidRPr="00F4796A" w:rsidRDefault="00F552E1" w:rsidP="00F552E1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:rsidR="00F552E1" w:rsidRPr="00F4796A" w:rsidRDefault="00F552E1" w:rsidP="00F552E1">
            <w:pPr>
              <w:jc w:val="center"/>
              <w:rPr>
                <w:rFonts w:ascii="Arial" w:hAnsi="Arial" w:cs="Arial"/>
                <w:b/>
              </w:rPr>
            </w:pPr>
            <w:r w:rsidRPr="00F4796A">
              <w:rPr>
                <w:rFonts w:ascii="Arial" w:hAnsi="Arial" w:cs="Arial"/>
                <w:b/>
              </w:rPr>
              <w:t>Solicitados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F552E1" w:rsidRPr="00F4796A" w:rsidRDefault="00F552E1" w:rsidP="00F552E1">
            <w:pPr>
              <w:snapToGrid w:val="0"/>
              <w:jc w:val="center"/>
              <w:rPr>
                <w:rFonts w:ascii="Arial" w:hAnsi="Arial" w:cs="Arial"/>
                <w:b/>
              </w:rPr>
            </w:pPr>
          </w:p>
          <w:p w:rsidR="00F552E1" w:rsidRPr="00F4796A" w:rsidRDefault="00F552E1" w:rsidP="00F552E1">
            <w:pPr>
              <w:jc w:val="center"/>
              <w:rPr>
                <w:rFonts w:ascii="Arial" w:hAnsi="Arial" w:cs="Arial"/>
                <w:b/>
              </w:rPr>
            </w:pPr>
            <w:r w:rsidRPr="00F4796A">
              <w:rPr>
                <w:rFonts w:ascii="Arial" w:hAnsi="Arial" w:cs="Arial"/>
                <w:b/>
              </w:rPr>
              <w:t>Atendidos</w:t>
            </w:r>
          </w:p>
        </w:tc>
      </w:tr>
      <w:tr w:rsidR="00F552E1" w:rsidRPr="00F552E1" w:rsidTr="00F552E1">
        <w:trPr>
          <w:trHeight w:val="248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Jubilación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D8C" w:rsidRDefault="00FB7D8C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8C" w:rsidRDefault="00FB7D8C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F552E1" w:rsidRPr="00F552E1" w:rsidTr="00F552E1">
        <w:trPr>
          <w:trHeight w:val="663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Estímulo al desempeño Académico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F552E1" w:rsidRPr="00F552E1" w:rsidTr="00F552E1">
        <w:trPr>
          <w:trHeight w:val="437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Estímulo por antigüedad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D8C" w:rsidRDefault="00FB7D8C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8C" w:rsidRDefault="00FB7D8C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</w:tr>
      <w:tr w:rsidR="00F552E1" w:rsidRPr="00F552E1" w:rsidTr="00F552E1">
        <w:trPr>
          <w:trHeight w:val="290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Lentes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D8C" w:rsidRDefault="00FB7D8C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8C" w:rsidRDefault="00FB7D8C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F552E1" w:rsidRPr="00F552E1" w:rsidTr="00F552E1">
        <w:trPr>
          <w:trHeight w:val="382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Contrataciones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D8C" w:rsidRDefault="00FB7D8C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8C" w:rsidRDefault="00FB7D8C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552E1" w:rsidRPr="00F552E1" w:rsidTr="00F552E1">
        <w:trPr>
          <w:trHeight w:val="382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  <w:r w:rsidRPr="00F4796A">
              <w:rPr>
                <w:rFonts w:ascii="Arial" w:hAnsi="Arial" w:cs="Arial"/>
                <w:b/>
                <w:sz w:val="20"/>
                <w:szCs w:val="20"/>
              </w:rPr>
              <w:t>Aparatos ortopédicos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7D8C" w:rsidRDefault="00FB7D8C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D8C" w:rsidRDefault="00FB7D8C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4796A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552E1" w:rsidRPr="00F4796A" w:rsidTr="00F552E1">
        <w:trPr>
          <w:trHeight w:val="663"/>
        </w:trPr>
        <w:tc>
          <w:tcPr>
            <w:tcW w:w="4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  <w:b/>
              </w:rPr>
            </w:pPr>
          </w:p>
          <w:p w:rsidR="00F552E1" w:rsidRPr="00F4796A" w:rsidRDefault="00F552E1" w:rsidP="00F552E1">
            <w:pPr>
              <w:jc w:val="right"/>
              <w:rPr>
                <w:rFonts w:ascii="Arial" w:hAnsi="Arial" w:cs="Arial"/>
                <w:b/>
              </w:rPr>
            </w:pPr>
            <w:r w:rsidRPr="00F4796A"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</w:rPr>
            </w:pPr>
          </w:p>
          <w:p w:rsidR="00F552E1" w:rsidRPr="00F4796A" w:rsidRDefault="00F552E1" w:rsidP="00F552E1">
            <w:pPr>
              <w:jc w:val="right"/>
              <w:rPr>
                <w:rFonts w:ascii="Arial" w:hAnsi="Arial" w:cs="Arial"/>
                <w:b/>
              </w:rPr>
            </w:pPr>
            <w:r w:rsidRPr="00F4796A">
              <w:rPr>
                <w:rFonts w:ascii="Arial" w:hAnsi="Arial" w:cs="Arial"/>
                <w:b/>
              </w:rPr>
              <w:t>57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F552E1" w:rsidRPr="00F4796A" w:rsidRDefault="00F552E1" w:rsidP="00F552E1">
            <w:pPr>
              <w:snapToGrid w:val="0"/>
              <w:jc w:val="right"/>
              <w:rPr>
                <w:rFonts w:ascii="Arial" w:hAnsi="Arial" w:cs="Arial"/>
              </w:rPr>
            </w:pPr>
          </w:p>
          <w:p w:rsidR="00F552E1" w:rsidRPr="00F4796A" w:rsidRDefault="00F552E1" w:rsidP="00F552E1">
            <w:pPr>
              <w:jc w:val="right"/>
              <w:rPr>
                <w:rFonts w:ascii="Arial" w:hAnsi="Arial" w:cs="Arial"/>
                <w:b/>
              </w:rPr>
            </w:pPr>
            <w:r w:rsidRPr="00F4796A">
              <w:rPr>
                <w:rFonts w:ascii="Arial" w:hAnsi="Arial" w:cs="Arial"/>
                <w:b/>
              </w:rPr>
              <w:t>57</w:t>
            </w:r>
          </w:p>
        </w:tc>
      </w:tr>
    </w:tbl>
    <w:p w:rsidR="004B4C9E" w:rsidRPr="00F4796A" w:rsidRDefault="004B4C9E">
      <w:pPr>
        <w:ind w:left="-180"/>
        <w:jc w:val="both"/>
        <w:rPr>
          <w:rFonts w:ascii="Arial" w:hAnsi="Arial" w:cs="Arial"/>
          <w:color w:val="FF0000"/>
        </w:rPr>
      </w:pPr>
    </w:p>
    <w:p w:rsidR="004B4C9E" w:rsidRPr="00F4796A" w:rsidRDefault="004B4C9E">
      <w:pPr>
        <w:ind w:left="-180"/>
        <w:jc w:val="both"/>
        <w:rPr>
          <w:rFonts w:ascii="Arial" w:hAnsi="Arial" w:cs="Arial"/>
          <w:color w:val="FF0000"/>
        </w:rPr>
      </w:pPr>
    </w:p>
    <w:p w:rsidR="004B4C9E" w:rsidRPr="00F4796A" w:rsidRDefault="004B4C9E">
      <w:pPr>
        <w:ind w:left="-180"/>
        <w:jc w:val="both"/>
        <w:rPr>
          <w:rFonts w:ascii="Arial" w:hAnsi="Arial" w:cs="Arial"/>
          <w:color w:val="FF0000"/>
        </w:rPr>
      </w:pPr>
    </w:p>
    <w:p w:rsidR="004B4C9E" w:rsidRPr="00F4796A" w:rsidRDefault="004B4C9E">
      <w:pPr>
        <w:ind w:left="-180"/>
        <w:jc w:val="both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A55114" w:rsidRPr="00F4796A" w:rsidRDefault="00A55114" w:rsidP="00F552E1">
      <w:pPr>
        <w:tabs>
          <w:tab w:val="left" w:pos="7088"/>
        </w:tabs>
        <w:ind w:left="-180"/>
        <w:rPr>
          <w:rFonts w:ascii="Arial" w:hAnsi="Arial" w:cs="Arial"/>
          <w:color w:val="FF0000"/>
        </w:rPr>
      </w:pPr>
    </w:p>
    <w:p w:rsidR="00803D74" w:rsidRDefault="00803D74" w:rsidP="00F552E1">
      <w:pPr>
        <w:tabs>
          <w:tab w:val="left" w:pos="7088"/>
        </w:tabs>
        <w:ind w:left="-180"/>
        <w:rPr>
          <w:rFonts w:ascii="Arial" w:hAnsi="Arial" w:cs="Arial"/>
        </w:rPr>
      </w:pPr>
    </w:p>
    <w:p w:rsidR="00803D74" w:rsidRPr="004237FA" w:rsidRDefault="004237FA" w:rsidP="00F552E1">
      <w:pPr>
        <w:tabs>
          <w:tab w:val="left" w:pos="7088"/>
        </w:tabs>
        <w:ind w:left="-180"/>
        <w:rPr>
          <w:rFonts w:ascii="Arial" w:hAnsi="Arial" w:cs="Arial"/>
          <w:b/>
          <w:sz w:val="28"/>
          <w:szCs w:val="28"/>
        </w:rPr>
      </w:pPr>
      <w:r w:rsidRPr="004237FA">
        <w:rPr>
          <w:rFonts w:ascii="Arial" w:hAnsi="Arial" w:cs="Arial"/>
          <w:b/>
          <w:sz w:val="28"/>
          <w:szCs w:val="28"/>
        </w:rPr>
        <w:lastRenderedPageBreak/>
        <w:t>5. Captación y ejercicio de los recursos</w:t>
      </w:r>
    </w:p>
    <w:p w:rsidR="00803D74" w:rsidRDefault="00803D74" w:rsidP="00F552E1">
      <w:pPr>
        <w:tabs>
          <w:tab w:val="left" w:pos="7088"/>
        </w:tabs>
        <w:ind w:left="-180"/>
        <w:rPr>
          <w:rFonts w:ascii="Arial" w:hAnsi="Arial" w:cs="Arial"/>
        </w:rPr>
      </w:pPr>
    </w:p>
    <w:p w:rsidR="00F552E1" w:rsidRPr="00F717A9" w:rsidRDefault="00F552E1" w:rsidP="00F552E1">
      <w:pPr>
        <w:tabs>
          <w:tab w:val="left" w:pos="7088"/>
        </w:tabs>
        <w:ind w:left="-180"/>
        <w:rPr>
          <w:rFonts w:ascii="Arial" w:hAnsi="Arial" w:cs="Arial"/>
        </w:rPr>
      </w:pPr>
      <w:r w:rsidRPr="00F717A9">
        <w:rPr>
          <w:rFonts w:ascii="Arial" w:hAnsi="Arial" w:cs="Arial"/>
        </w:rPr>
        <w:t>A continuación damos a conocer la aplicación de los recursos, desglosado por proceso y fuente de provisión de los mismos</w:t>
      </w:r>
    </w:p>
    <w:p w:rsidR="00B5126F" w:rsidRDefault="00B5126F" w:rsidP="00A55114">
      <w:pPr>
        <w:jc w:val="both"/>
        <w:rPr>
          <w:rFonts w:ascii="Arial" w:hAnsi="Arial" w:cs="Arial"/>
          <w:color w:val="FF0000"/>
        </w:rPr>
      </w:pPr>
    </w:p>
    <w:p w:rsidR="004B4C9E" w:rsidRDefault="00CC4BCD">
      <w:pPr>
        <w:ind w:left="-180"/>
        <w:jc w:val="both"/>
        <w:rPr>
          <w:rFonts w:ascii="Arial" w:hAnsi="Arial" w:cs="Arial"/>
          <w:b/>
          <w:i/>
        </w:rPr>
      </w:pPr>
      <w:r w:rsidRPr="00CC4BCD">
        <w:pict>
          <v:shape id="_x0000_s2053" type="#_x0000_t202" style="position:absolute;left:0;text-align:left;margin-left:-3.75pt;margin-top:.7pt;width:459pt;height:249.3pt;z-index:251642880;mso-wrap-distance-left:0;mso-wrap-distance-right:7.05pt;mso-position-horizontal-relative:margin" stroked="f">
            <v:fill opacity="0" color2="black"/>
            <v:textbox inset="0,0,0,0">
              <w:txbxContent>
                <w:tbl>
                  <w:tblPr>
                    <w:tblW w:w="8133" w:type="dxa"/>
                    <w:tblInd w:w="660" w:type="dxa"/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3876"/>
                    <w:gridCol w:w="1371"/>
                    <w:gridCol w:w="1440"/>
                    <w:gridCol w:w="1446"/>
                  </w:tblGrid>
                  <w:tr w:rsidR="001B58C4" w:rsidTr="00FB7D8C">
                    <w:trPr>
                      <w:trHeight w:val="256"/>
                    </w:trPr>
                    <w:tc>
                      <w:tcPr>
                        <w:tcW w:w="8133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3415A1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Recurso Ejercido   2009</w:t>
                        </w:r>
                      </w:p>
                      <w:p w:rsidR="001B58C4" w:rsidRPr="003415A1" w:rsidRDefault="001B58C4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B58C4" w:rsidTr="00FB7D8C">
                    <w:trPr>
                      <w:trHeight w:val="256"/>
                    </w:trPr>
                    <w:tc>
                      <w:tcPr>
                        <w:tcW w:w="38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0E0E0"/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3415A1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Proceso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0E0E0"/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Ingresos Propios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0E0E0"/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Gasto de operación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Total      ($)</w:t>
                        </w:r>
                      </w:p>
                    </w:tc>
                  </w:tr>
                  <w:tr w:rsidR="001B58C4" w:rsidTr="00FB7D8C">
                    <w:trPr>
                      <w:trHeight w:val="256"/>
                    </w:trPr>
                    <w:tc>
                      <w:tcPr>
                        <w:tcW w:w="38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</w:p>
                      <w:p w:rsidR="001B58C4" w:rsidRPr="003415A1" w:rsidRDefault="001B58C4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Académico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3415A1">
                          <w:rPr>
                            <w:rFonts w:ascii="Arial" w:hAnsi="Arial" w:cs="Arial"/>
                          </w:rPr>
                          <w:t>1’608,040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F717A9">
                          <w:rPr>
                            <w:rFonts w:ascii="Arial" w:hAnsi="Arial" w:cs="Arial"/>
                          </w:rPr>
                          <w:t>439,167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F717A9">
                          <w:rPr>
                            <w:rFonts w:ascii="Arial" w:hAnsi="Arial" w:cs="Arial"/>
                          </w:rPr>
                          <w:t>2’047,207</w:t>
                        </w:r>
                      </w:p>
                    </w:tc>
                  </w:tr>
                  <w:tr w:rsidR="001B58C4" w:rsidTr="00FB7D8C">
                    <w:trPr>
                      <w:trHeight w:val="256"/>
                    </w:trPr>
                    <w:tc>
                      <w:tcPr>
                        <w:tcW w:w="38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</w:p>
                      <w:p w:rsidR="001B58C4" w:rsidRPr="003415A1" w:rsidRDefault="001B58C4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 xml:space="preserve">Vinculación 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3415A1">
                          <w:rPr>
                            <w:rFonts w:ascii="Arial" w:hAnsi="Arial" w:cs="Arial"/>
                          </w:rPr>
                          <w:t>20,446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1B58C4" w:rsidRPr="00F717A9" w:rsidRDefault="001B58C4" w:rsidP="00FB7D8C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F717A9">
                          <w:rPr>
                            <w:rFonts w:ascii="Arial" w:hAnsi="Arial" w:cs="Arial"/>
                          </w:rPr>
                          <w:t>20,446</w:t>
                        </w:r>
                      </w:p>
                    </w:tc>
                  </w:tr>
                  <w:tr w:rsidR="001B58C4" w:rsidTr="00FB7D8C">
                    <w:trPr>
                      <w:trHeight w:val="256"/>
                    </w:trPr>
                    <w:tc>
                      <w:tcPr>
                        <w:tcW w:w="38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</w:p>
                      <w:p w:rsidR="001B58C4" w:rsidRPr="003415A1" w:rsidRDefault="001B58C4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 xml:space="preserve">Planeación 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3415A1">
                          <w:rPr>
                            <w:rFonts w:ascii="Arial" w:hAnsi="Arial" w:cs="Arial"/>
                          </w:rPr>
                          <w:t>254,329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F717A9">
                          <w:rPr>
                            <w:rFonts w:ascii="Arial" w:hAnsi="Arial" w:cs="Arial"/>
                          </w:rPr>
                          <w:t>254,329</w:t>
                        </w:r>
                      </w:p>
                    </w:tc>
                  </w:tr>
                  <w:tr w:rsidR="001B58C4" w:rsidTr="00FB7D8C">
                    <w:trPr>
                      <w:trHeight w:val="256"/>
                    </w:trPr>
                    <w:tc>
                      <w:tcPr>
                        <w:tcW w:w="38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1B58C4" w:rsidRPr="003415A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Calidad</w:t>
                        </w:r>
                      </w:p>
                      <w:p w:rsidR="001B58C4" w:rsidRPr="003415A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1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3415A1">
                          <w:rPr>
                            <w:rFonts w:ascii="Arial" w:hAnsi="Arial" w:cs="Arial"/>
                          </w:rPr>
                          <w:t>49,376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F717A9">
                          <w:rPr>
                            <w:rFonts w:ascii="Arial" w:hAnsi="Arial" w:cs="Arial"/>
                          </w:rPr>
                          <w:t>49,376</w:t>
                        </w:r>
                      </w:p>
                    </w:tc>
                  </w:tr>
                  <w:tr w:rsidR="001B58C4" w:rsidTr="00FB7D8C">
                    <w:trPr>
                      <w:trHeight w:val="256"/>
                    </w:trPr>
                    <w:tc>
                      <w:tcPr>
                        <w:tcW w:w="38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3415A1" w:rsidRDefault="001B58C4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>Administración de los Recursos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3415A1">
                          <w:rPr>
                            <w:rFonts w:ascii="Arial" w:hAnsi="Arial" w:cs="Arial"/>
                          </w:rPr>
                          <w:t>452,758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F717A9">
                          <w:rPr>
                            <w:rFonts w:ascii="Arial" w:hAnsi="Arial" w:cs="Arial"/>
                          </w:rPr>
                          <w:t>50,000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</w:rPr>
                        </w:pPr>
                        <w:r w:rsidRPr="00F717A9">
                          <w:rPr>
                            <w:rFonts w:ascii="Arial" w:hAnsi="Arial" w:cs="Arial"/>
                          </w:rPr>
                          <w:t>502,758</w:t>
                        </w:r>
                      </w:p>
                    </w:tc>
                  </w:tr>
                  <w:tr w:rsidR="001B58C4" w:rsidTr="00FB7D8C">
                    <w:trPr>
                      <w:trHeight w:val="256"/>
                    </w:trPr>
                    <w:tc>
                      <w:tcPr>
                        <w:tcW w:w="38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3415A1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 xml:space="preserve">Total </w:t>
                        </w:r>
                      </w:p>
                    </w:tc>
                    <w:tc>
                      <w:tcPr>
                        <w:tcW w:w="13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  <w:vAlign w:val="bottom"/>
                      </w:tcPr>
                      <w:p w:rsidR="001B58C4" w:rsidRPr="003415A1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3415A1">
                          <w:rPr>
                            <w:rFonts w:ascii="Arial" w:hAnsi="Arial" w:cs="Arial"/>
                            <w:b/>
                          </w:rPr>
                          <w:t xml:space="preserve">2’384,949 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F717A9">
                          <w:rPr>
                            <w:rFonts w:ascii="Arial" w:hAnsi="Arial" w:cs="Arial"/>
                            <w:b/>
                          </w:rPr>
                          <w:t>489,167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  <w:vAlign w:val="bottom"/>
                      </w:tcPr>
                      <w:p w:rsidR="001B58C4" w:rsidRPr="00F717A9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</w:rPr>
                        </w:pPr>
                        <w:r w:rsidRPr="00F717A9">
                          <w:rPr>
                            <w:rFonts w:ascii="Arial" w:hAnsi="Arial" w:cs="Arial"/>
                            <w:b/>
                          </w:rPr>
                          <w:t>2’874,116</w:t>
                        </w:r>
                      </w:p>
                    </w:tc>
                  </w:tr>
                </w:tbl>
                <w:p w:rsidR="001B58C4" w:rsidRDefault="001B58C4"/>
              </w:txbxContent>
            </v:textbox>
            <w10:wrap type="square" side="largest" anchorx="margin"/>
          </v:shape>
        </w:pict>
      </w:r>
    </w:p>
    <w:p w:rsidR="004B4C9E" w:rsidRDefault="004B4C9E">
      <w:pPr>
        <w:ind w:left="-180"/>
        <w:jc w:val="both"/>
        <w:rPr>
          <w:rFonts w:ascii="Arial" w:hAnsi="Arial" w:cs="Arial"/>
          <w:b/>
          <w:i/>
        </w:rPr>
      </w:pPr>
    </w:p>
    <w:p w:rsidR="004B4C9E" w:rsidRDefault="004B4C9E">
      <w:pPr>
        <w:ind w:left="-180"/>
        <w:jc w:val="both"/>
        <w:rPr>
          <w:rFonts w:ascii="Arial" w:hAnsi="Arial" w:cs="Arial"/>
          <w:b/>
          <w:i/>
        </w:rPr>
      </w:pPr>
    </w:p>
    <w:p w:rsidR="00001CBC" w:rsidRDefault="00001CBC">
      <w:pPr>
        <w:ind w:left="-180"/>
        <w:jc w:val="both"/>
        <w:rPr>
          <w:rFonts w:ascii="Arial" w:hAnsi="Arial" w:cs="Arial"/>
          <w:b/>
          <w:i/>
        </w:rPr>
      </w:pPr>
    </w:p>
    <w:p w:rsidR="00001CBC" w:rsidRDefault="00001CBC">
      <w:pPr>
        <w:ind w:left="-180"/>
        <w:jc w:val="both"/>
        <w:rPr>
          <w:rFonts w:ascii="Arial" w:hAnsi="Arial" w:cs="Arial"/>
          <w:b/>
          <w:i/>
        </w:rPr>
      </w:pPr>
    </w:p>
    <w:p w:rsidR="00001CBC" w:rsidRDefault="00001CBC">
      <w:pPr>
        <w:ind w:left="-180"/>
        <w:jc w:val="both"/>
        <w:rPr>
          <w:rFonts w:ascii="Arial" w:hAnsi="Arial" w:cs="Arial"/>
          <w:b/>
          <w:i/>
        </w:rPr>
      </w:pPr>
    </w:p>
    <w:p w:rsidR="00001CBC" w:rsidRDefault="00001CBC">
      <w:pPr>
        <w:ind w:left="-180"/>
        <w:jc w:val="both"/>
        <w:rPr>
          <w:rFonts w:ascii="Arial" w:hAnsi="Arial" w:cs="Arial"/>
          <w:b/>
          <w:i/>
        </w:rPr>
      </w:pPr>
    </w:p>
    <w:p w:rsidR="00001CBC" w:rsidRDefault="00001CBC">
      <w:pPr>
        <w:ind w:left="-180"/>
        <w:jc w:val="both"/>
        <w:rPr>
          <w:rFonts w:ascii="Arial" w:hAnsi="Arial" w:cs="Arial"/>
          <w:b/>
          <w:i/>
        </w:rPr>
      </w:pPr>
    </w:p>
    <w:p w:rsidR="00C05C0B" w:rsidRDefault="004B4C9E" w:rsidP="00C75EE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</w:t>
      </w:r>
    </w:p>
    <w:p w:rsidR="00C05C0B" w:rsidRDefault="00C05C0B" w:rsidP="00C75EE3">
      <w:pPr>
        <w:jc w:val="both"/>
        <w:rPr>
          <w:rFonts w:ascii="Arial" w:hAnsi="Arial" w:cs="Arial"/>
          <w:b/>
          <w:i/>
        </w:rPr>
      </w:pPr>
    </w:p>
    <w:p w:rsidR="00C05C0B" w:rsidRDefault="00C05C0B" w:rsidP="00C75EE3">
      <w:pPr>
        <w:jc w:val="both"/>
        <w:rPr>
          <w:rFonts w:ascii="Arial" w:hAnsi="Arial" w:cs="Arial"/>
          <w:b/>
          <w:i/>
        </w:rPr>
      </w:pPr>
    </w:p>
    <w:p w:rsidR="00C05C0B" w:rsidRDefault="00C05C0B" w:rsidP="00C75EE3">
      <w:pPr>
        <w:jc w:val="both"/>
        <w:rPr>
          <w:rFonts w:ascii="Arial" w:hAnsi="Arial" w:cs="Arial"/>
          <w:b/>
          <w:i/>
        </w:rPr>
      </w:pPr>
    </w:p>
    <w:p w:rsidR="00C05C0B" w:rsidRDefault="00C05C0B" w:rsidP="00C75EE3">
      <w:pPr>
        <w:jc w:val="both"/>
        <w:rPr>
          <w:rFonts w:ascii="Arial" w:hAnsi="Arial" w:cs="Arial"/>
          <w:b/>
          <w:i/>
        </w:rPr>
      </w:pPr>
    </w:p>
    <w:p w:rsidR="00C05C0B" w:rsidRDefault="00C05C0B" w:rsidP="00C75EE3">
      <w:pPr>
        <w:jc w:val="both"/>
        <w:rPr>
          <w:rFonts w:ascii="Arial" w:hAnsi="Arial" w:cs="Arial"/>
          <w:b/>
          <w:i/>
        </w:rPr>
      </w:pPr>
    </w:p>
    <w:p w:rsidR="004B4C9E" w:rsidRDefault="004B4C9E" w:rsidP="00C75EE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                                               </w:t>
      </w:r>
    </w:p>
    <w:p w:rsidR="00282442" w:rsidRDefault="00282442">
      <w:pPr>
        <w:jc w:val="both"/>
        <w:rPr>
          <w:rFonts w:ascii="Arial" w:hAnsi="Arial" w:cs="Arial"/>
        </w:rPr>
      </w:pPr>
    </w:p>
    <w:p w:rsidR="00282442" w:rsidRDefault="00282442">
      <w:pPr>
        <w:jc w:val="both"/>
        <w:rPr>
          <w:rFonts w:ascii="Arial" w:hAnsi="Arial" w:cs="Arial"/>
        </w:rPr>
      </w:pPr>
    </w:p>
    <w:p w:rsidR="00282442" w:rsidRDefault="00282442" w:rsidP="00FB7D8C">
      <w:pPr>
        <w:jc w:val="center"/>
        <w:rPr>
          <w:rFonts w:ascii="Arial" w:hAnsi="Arial" w:cs="Arial"/>
        </w:rPr>
      </w:pPr>
    </w:p>
    <w:p w:rsidR="00282442" w:rsidRDefault="00282442">
      <w:pPr>
        <w:jc w:val="both"/>
        <w:rPr>
          <w:rFonts w:ascii="Arial" w:hAnsi="Arial" w:cs="Arial"/>
        </w:rPr>
      </w:pPr>
    </w:p>
    <w:p w:rsidR="004B4C9E" w:rsidRPr="00F552E1" w:rsidRDefault="00FB7D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B4C9E" w:rsidRPr="00F552E1">
        <w:rPr>
          <w:rFonts w:ascii="Arial" w:hAnsi="Arial" w:cs="Arial"/>
        </w:rPr>
        <w:t>e detallan los rubros que generaron los ingresos propios del instituto en este año.</w:t>
      </w:r>
    </w:p>
    <w:p w:rsidR="00161280" w:rsidRDefault="00161280">
      <w:pPr>
        <w:tabs>
          <w:tab w:val="left" w:pos="9923"/>
        </w:tabs>
        <w:jc w:val="both"/>
        <w:rPr>
          <w:rFonts w:ascii="Arial" w:hAnsi="Arial" w:cs="Arial"/>
          <w:color w:val="FF0000"/>
        </w:rPr>
      </w:pPr>
    </w:p>
    <w:tbl>
      <w:tblPr>
        <w:tblW w:w="1049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480"/>
        <w:gridCol w:w="1131"/>
        <w:gridCol w:w="780"/>
        <w:gridCol w:w="1131"/>
        <w:gridCol w:w="780"/>
        <w:gridCol w:w="1191"/>
      </w:tblGrid>
      <w:tr w:rsidR="00747B80" w:rsidRPr="00001CBC" w:rsidTr="00FB7D8C">
        <w:trPr>
          <w:trHeight w:val="438"/>
        </w:trPr>
        <w:tc>
          <w:tcPr>
            <w:tcW w:w="1049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bottom"/>
            <w:hideMark/>
          </w:tcPr>
          <w:p w:rsidR="00747B80" w:rsidRPr="00001CBC" w:rsidRDefault="00747B80" w:rsidP="00747B80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DETERMINACIÓN DE LA CAPTACIÓN DE LOS INGRESOS PROPIOS 2009</w:t>
            </w:r>
          </w:p>
        </w:tc>
      </w:tr>
      <w:tr w:rsidR="00671DEB" w:rsidRPr="00001CBC" w:rsidTr="00671DEB">
        <w:trPr>
          <w:trHeight w:val="255"/>
        </w:trPr>
        <w:tc>
          <w:tcPr>
            <w:tcW w:w="5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DEB" w:rsidRPr="00001CBC" w:rsidRDefault="00671DEB" w:rsidP="00001CBC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CONCEPTO</w:t>
            </w:r>
          </w:p>
          <w:p w:rsidR="00671DEB" w:rsidRPr="00001CBC" w:rsidRDefault="00671DEB" w:rsidP="00001CBC">
            <w:pPr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DEB" w:rsidRPr="00001CBC" w:rsidRDefault="00671DEB" w:rsidP="00671DEB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1er.  SEMESTRE</w:t>
            </w:r>
          </w:p>
          <w:p w:rsidR="00671DEB" w:rsidRPr="00001CBC" w:rsidRDefault="00671DEB" w:rsidP="00671DEB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DEB" w:rsidRPr="00001CBC" w:rsidRDefault="00671DEB" w:rsidP="00671DEB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2º SEMESTRE</w:t>
            </w:r>
          </w:p>
          <w:p w:rsidR="00671DEB" w:rsidRPr="00001CBC" w:rsidRDefault="00671DEB" w:rsidP="00671DEB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DEB" w:rsidRPr="00001CBC" w:rsidRDefault="00671DEB" w:rsidP="00001CBC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IMPORTE</w:t>
            </w:r>
          </w:p>
        </w:tc>
      </w:tr>
      <w:tr w:rsidR="00671DEB" w:rsidRPr="00001CBC" w:rsidTr="00671DEB">
        <w:trPr>
          <w:trHeight w:val="255"/>
        </w:trPr>
        <w:tc>
          <w:tcPr>
            <w:tcW w:w="5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DEB" w:rsidRPr="00001CBC" w:rsidRDefault="00671DEB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DEB" w:rsidRPr="00001CBC" w:rsidRDefault="00671DEB" w:rsidP="00001CBC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CANTIDAD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DEB" w:rsidRPr="00001CBC" w:rsidRDefault="00671DEB" w:rsidP="00001CBC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CUOTA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DEB" w:rsidRPr="00001CBC" w:rsidRDefault="00671DEB" w:rsidP="00001C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 xml:space="preserve">CANTIDAD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DEB" w:rsidRPr="00001CBC" w:rsidRDefault="00671DEB" w:rsidP="00001C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CUOTA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1DEB" w:rsidRPr="00001CBC" w:rsidRDefault="00671DEB" w:rsidP="00001CBC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ANUAL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SERVICIOS ADMINISTRATIVOS ESCOLARES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ACREDITACION, CERTIFICACION Y CONVALIDACIION DE ESTUDIOS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CERTIFICACION DE DOCUMENTOS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DUPLICADO DE CERTIFICADO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CERTIFICADO DE ESTUDIOS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CERTIFICADO PARCIAL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CARTAD E TRASLADO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3900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EXPEDICION Y OTORGAMIENTO DE DOCUMENTOS OFICIALES: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CARTA DE PASANTE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CREDENCIAL DE BIBLIOTECA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148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1710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DUPLICADO DE CREDENCIAL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3050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CONSTANCIA DE CALIFICACIONES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2160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DUPLICADO DE CONSTANCIA DE ESTUDIOS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3570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DUPLICADO ED CONSTANCIA DE SERVICIO SOCIAL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240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DUPLICADO DE CONSTANCIA DE INGLES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DUPLICADO DE CONSTANCIA RESIDENCIA PROFESIONAL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90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lastRenderedPageBreak/>
              <w:t>GASTOS DE TRAMITE DE TITULO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89000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EXAMENES: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EXAMEN PROFESIONAL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900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900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113400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ACTO PROTOCOLARIO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900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900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36900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EXAMEN ESPECIAL FORANEO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26000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EXAMEN ESPECAIL INTERNO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275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25575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EXAMEN ESPECIAL INTERNO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250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250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EXAMEN GLOBAL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146100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EXAMEN EXTRAORDINARIO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EXAMEN DE INGLES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EXAMEN EXTAORDINARIO DE INGLES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10400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OTROS: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SINODALIAS POR EXAMEN ESPECIAL "A"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12275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SINODALIAS POR EXAMEN PROFESIONAL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900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60900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SINODALIAS POR EXAMEN ESPECIAL FORANEO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7200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SINODALIAS POR EXAMEN GLOBAL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179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12650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APORTACIONES Y CUOTAS DE COOPERACION VOLUNTARIA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INSCRIPCIONES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331200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INSCRIPCIONES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4800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REINSCRIPCIONES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450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1215000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REINSCRIPCIONES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1400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REINSCRIPCIONES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250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REINSCRIPCIONES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125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REINSCRIPCIONES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150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1650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REINSCRIPCIONES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4800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FICHAS PARA EXAMEN DE ADMISION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610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610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305000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CURSO PROPEDEUTICO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422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320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135040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CURSO INTESIVO DE INGLES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175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189600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CURSO INTENSIVO DE INGLES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600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DIPLOMADO DE INGLES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700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172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700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203700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ADMINISTRACION DE LA PRODUCCION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12000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SEMINARIO DE INVESTIGACION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12000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APORTACIONES, COOPERACIONES Y DONACIONES AL PLANTEL: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CAFETERIA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18000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18000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TRANSPORTE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11335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15540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26875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DERECHO DE IMPRESIÓN 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540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OTROS: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RECARGO POR REINSCRIPCION EXTEMPORANEA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185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17700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REGISTRO DE TEMA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20000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IMPRESIÓN DE TEMA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86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12600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RENTA DE ESPACIO PARA COMPUTADORA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5500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4500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10000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VENTA DE PRODUCTOS DERIVADOS DE LA ACTIVIDAD GANADERA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BOVINOS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3000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BOVINOS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sz w:val="18"/>
                <w:szCs w:val="18"/>
                <w:lang w:val="es-MX" w:eastAsia="es-MX"/>
              </w:rPr>
              <w:t>0</w:t>
            </w:r>
          </w:p>
        </w:tc>
      </w:tr>
      <w:tr w:rsidR="00747B80" w:rsidRPr="00001CBC" w:rsidTr="00671DEB">
        <w:trPr>
          <w:trHeight w:val="423"/>
        </w:trPr>
        <w:tc>
          <w:tcPr>
            <w:tcW w:w="930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B80" w:rsidRDefault="00747B80" w:rsidP="00747B80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</w:p>
          <w:p w:rsidR="00747B80" w:rsidRDefault="00747B80" w:rsidP="00747B80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</w:p>
          <w:p w:rsidR="00747B80" w:rsidRPr="00747B80" w:rsidRDefault="00747B80" w:rsidP="00747B80">
            <w:pPr>
              <w:suppressAutoHyphens w:val="0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TOTAL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7B80" w:rsidRPr="00001CBC" w:rsidRDefault="00747B80" w:rsidP="00001CBC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</w:pPr>
            <w:r w:rsidRPr="00001CBC">
              <w:rPr>
                <w:rFonts w:ascii="Arial" w:hAnsi="Arial" w:cs="Arial"/>
                <w:b/>
                <w:bCs/>
                <w:sz w:val="18"/>
                <w:szCs w:val="18"/>
                <w:lang w:val="es-MX" w:eastAsia="es-MX"/>
              </w:rPr>
              <w:t>3,180,200.00</w:t>
            </w:r>
          </w:p>
        </w:tc>
      </w:tr>
      <w:tr w:rsidR="00001CBC" w:rsidRPr="00001CBC" w:rsidTr="00671DEB">
        <w:trPr>
          <w:trHeight w:val="255"/>
        </w:trPr>
        <w:tc>
          <w:tcPr>
            <w:tcW w:w="5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CBC" w:rsidRPr="00001CBC" w:rsidRDefault="00001CBC" w:rsidP="00001CBC">
            <w:pPr>
              <w:suppressAutoHyphens w:val="0"/>
              <w:rPr>
                <w:rFonts w:ascii="Arial" w:hAnsi="Arial" w:cs="Arial"/>
                <w:sz w:val="20"/>
                <w:szCs w:val="20"/>
                <w:lang w:val="es-MX" w:eastAsia="es-MX"/>
              </w:rPr>
            </w:pPr>
          </w:p>
        </w:tc>
      </w:tr>
    </w:tbl>
    <w:p w:rsidR="00C05C0B" w:rsidRDefault="00C05C0B">
      <w:pPr>
        <w:ind w:left="-180"/>
        <w:jc w:val="both"/>
      </w:pPr>
    </w:p>
    <w:p w:rsidR="004B4C9E" w:rsidRPr="00052114" w:rsidRDefault="004B4C9E" w:rsidP="00FB7D8C">
      <w:pPr>
        <w:jc w:val="both"/>
        <w:rPr>
          <w:rFonts w:ascii="Arial" w:hAnsi="Arial" w:cs="Arial"/>
          <w:b/>
          <w:sz w:val="28"/>
          <w:szCs w:val="28"/>
        </w:rPr>
      </w:pPr>
      <w:r w:rsidRPr="00052114">
        <w:rPr>
          <w:rFonts w:ascii="Arial" w:hAnsi="Arial" w:cs="Arial"/>
          <w:b/>
          <w:sz w:val="28"/>
          <w:szCs w:val="28"/>
        </w:rPr>
        <w:t>6. Estructura académico-administrativa del plantel</w:t>
      </w:r>
    </w:p>
    <w:p w:rsidR="004B4C9E" w:rsidRPr="00FB7D8C" w:rsidRDefault="004B4C9E">
      <w:pPr>
        <w:rPr>
          <w:rFonts w:ascii="Arial" w:hAnsi="Arial" w:cs="Arial"/>
          <w:b/>
        </w:rPr>
      </w:pPr>
    </w:p>
    <w:p w:rsidR="004B4C9E" w:rsidRPr="00FB7D8C" w:rsidRDefault="00FB7D8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Recursos Humanos</w:t>
      </w:r>
    </w:p>
    <w:p w:rsidR="004B4C9E" w:rsidRPr="00FB7D8C" w:rsidRDefault="004B4C9E">
      <w:pPr>
        <w:rPr>
          <w:rFonts w:ascii="Arial" w:hAnsi="Arial" w:cs="Arial"/>
        </w:rPr>
      </w:pPr>
    </w:p>
    <w:p w:rsidR="004B4C9E" w:rsidRPr="00FB7D8C" w:rsidRDefault="004B4C9E">
      <w:pPr>
        <w:jc w:val="both"/>
        <w:rPr>
          <w:rFonts w:ascii="Arial" w:hAnsi="Arial" w:cs="Arial"/>
        </w:rPr>
      </w:pPr>
      <w:r w:rsidRPr="00FB7D8C">
        <w:rPr>
          <w:rFonts w:ascii="Arial" w:hAnsi="Arial" w:cs="Arial"/>
        </w:rPr>
        <w:t>La plantilla del personal docente con que cuenta nuestra institución, está conformada de la siguiente manera:</w:t>
      </w:r>
    </w:p>
    <w:p w:rsidR="00174ED3" w:rsidRDefault="00174ED3">
      <w:pPr>
        <w:jc w:val="both"/>
        <w:rPr>
          <w:rFonts w:ascii="Arial" w:hAnsi="Arial" w:cs="Arial"/>
          <w:color w:val="FF0000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410"/>
        <w:gridCol w:w="1843"/>
        <w:gridCol w:w="1843"/>
        <w:gridCol w:w="1275"/>
        <w:gridCol w:w="1276"/>
        <w:gridCol w:w="1088"/>
        <w:gridCol w:w="236"/>
      </w:tblGrid>
      <w:tr w:rsidR="000B79FE" w:rsidRPr="000B79FE" w:rsidTr="000B79FE">
        <w:trPr>
          <w:cantSplit/>
          <w:trHeight w:hRule="exact" w:val="49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GRADO ACADEMICO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LICENCIATURA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ESPECIALIDAD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MAESTRIA CON GRADO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MAESTRIA SIN GRADO</w:t>
            </w:r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 w:rsidP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0B79FE" w:rsidRPr="000B79FE" w:rsidRDefault="000B79FE">
            <w:pPr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B79FE" w:rsidRPr="000B79FE" w:rsidTr="000B79FE">
        <w:trPr>
          <w:cantSplit/>
          <w:trHeight w:hRule="exact" w:val="44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PROFESORES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0B79FE" w:rsidRPr="000B79FE" w:rsidRDefault="000B79FE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B79FE" w:rsidRPr="000B79FE" w:rsidTr="000B79FE">
        <w:trPr>
          <w:trHeight w:val="37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Tiempo completo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 w:rsidP="00CC7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0B79FE" w:rsidRPr="000B79FE" w:rsidRDefault="000B79FE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B79FE" w:rsidRPr="000B79FE" w:rsidTr="000B79FE">
        <w:trPr>
          <w:trHeight w:val="37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¾ de tiempo (30 horas)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0B79FE" w:rsidRPr="000B79FE" w:rsidRDefault="000B79FE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B79FE" w:rsidRPr="000B79FE" w:rsidTr="000B79FE">
        <w:trPr>
          <w:trHeight w:val="38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½ TIEMPO (20 horas)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0B79FE" w:rsidRPr="000B79FE" w:rsidRDefault="000B79FE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B79FE" w:rsidRPr="000B79FE" w:rsidTr="000B79FE">
        <w:trPr>
          <w:trHeight w:val="37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Profesor de asignatura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79FE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36" w:type="dxa"/>
            <w:tcBorders>
              <w:left w:val="single" w:sz="4" w:space="0" w:color="000000"/>
            </w:tcBorders>
          </w:tcPr>
          <w:p w:rsidR="000B79FE" w:rsidRPr="000B79FE" w:rsidRDefault="000B79FE">
            <w:pPr>
              <w:snapToGrid w:val="0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B79FE" w:rsidRPr="000B79FE" w:rsidTr="00DF6113">
        <w:trPr>
          <w:gridAfter w:val="1"/>
          <w:wAfter w:w="236" w:type="dxa"/>
          <w:trHeight w:val="5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 xml:space="preserve">Totales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0B79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B79FE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0B79FE" w:rsidRPr="000B79FE" w:rsidRDefault="000B79F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B79FE" w:rsidRPr="000B79FE" w:rsidRDefault="00C05C0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61</w:t>
            </w:r>
          </w:p>
        </w:tc>
      </w:tr>
    </w:tbl>
    <w:p w:rsidR="004B4C9E" w:rsidRDefault="004B4C9E">
      <w:pPr>
        <w:ind w:left="-180"/>
        <w:jc w:val="both"/>
      </w:pPr>
    </w:p>
    <w:p w:rsidR="00C75EE3" w:rsidRDefault="00C75EE3">
      <w:pPr>
        <w:ind w:left="-180"/>
        <w:jc w:val="both"/>
      </w:pPr>
    </w:p>
    <w:p w:rsidR="004B4C9E" w:rsidRPr="00FE18D5" w:rsidRDefault="004B4C9E" w:rsidP="00FB7D8C">
      <w:pPr>
        <w:jc w:val="both"/>
        <w:rPr>
          <w:rFonts w:ascii="Arial" w:hAnsi="Arial" w:cs="Arial"/>
          <w:b/>
          <w:sz w:val="28"/>
          <w:szCs w:val="28"/>
        </w:rPr>
      </w:pPr>
      <w:r w:rsidRPr="00FE18D5">
        <w:rPr>
          <w:rFonts w:ascii="Arial" w:hAnsi="Arial" w:cs="Arial"/>
          <w:b/>
          <w:sz w:val="28"/>
          <w:szCs w:val="28"/>
        </w:rPr>
        <w:t>7. Infraestructura del plantel</w:t>
      </w:r>
    </w:p>
    <w:p w:rsidR="004B4C9E" w:rsidRPr="00FE18D5" w:rsidRDefault="004B4C9E">
      <w:pPr>
        <w:pStyle w:val="Default"/>
        <w:rPr>
          <w:color w:val="auto"/>
          <w:sz w:val="22"/>
          <w:szCs w:val="22"/>
        </w:rPr>
      </w:pPr>
    </w:p>
    <w:p w:rsidR="004B4C9E" w:rsidRPr="00FB7D8C" w:rsidRDefault="004B4C9E">
      <w:pPr>
        <w:pStyle w:val="Default"/>
        <w:rPr>
          <w:rFonts w:ascii="Arial" w:hAnsi="Arial" w:cs="Arial"/>
          <w:color w:val="auto"/>
        </w:rPr>
      </w:pPr>
      <w:r w:rsidRPr="00FB7D8C">
        <w:rPr>
          <w:rFonts w:ascii="Arial" w:hAnsi="Arial" w:cs="Arial"/>
          <w:color w:val="auto"/>
        </w:rPr>
        <w:t>La infraestructura actual de la institución está conformada de la siguiente manera:</w:t>
      </w:r>
    </w:p>
    <w:p w:rsidR="00FE18D5" w:rsidRPr="00FE18D5" w:rsidRDefault="00FE18D5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913"/>
        <w:gridCol w:w="1862"/>
        <w:gridCol w:w="1502"/>
        <w:gridCol w:w="1251"/>
      </w:tblGrid>
      <w:tr w:rsidR="004B4C9E" w:rsidRPr="00FB7D8C" w:rsidTr="00FB7D8C">
        <w:trPr>
          <w:trHeight w:val="669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FB7D8C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  <w:p w:rsidR="004B4C9E" w:rsidRPr="00FB7D8C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FB7D8C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sz w:val="20"/>
                <w:szCs w:val="20"/>
              </w:rPr>
              <w:t>Construcción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FB7D8C" w:rsidRDefault="004B4C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sz w:val="20"/>
                <w:szCs w:val="20"/>
              </w:rPr>
              <w:t>Mobiliario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B4C9E" w:rsidRPr="00FB7D8C" w:rsidRDefault="004B4C9E">
            <w:pPr>
              <w:tabs>
                <w:tab w:val="center" w:pos="49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sz w:val="20"/>
                <w:szCs w:val="20"/>
              </w:rPr>
              <w:tab/>
              <w:t>Equipo</w:t>
            </w: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 xml:space="preserve">Aulas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28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Edificio administrativo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Laboratorio de física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Laboratorio de fisiología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Laboratorio de química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Laboratorio de suelos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Taller de lácteos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Taller de carnes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FB7D8C">
              <w:rPr>
                <w:rFonts w:ascii="Arial" w:hAnsi="Arial" w:cs="Arial"/>
                <w:sz w:val="20"/>
                <w:szCs w:val="20"/>
                <w:lang w:val="pt-BR"/>
              </w:rPr>
              <w:t xml:space="preserve">Centro de computo.  </w:t>
            </w:r>
            <w:r w:rsidR="002D587B" w:rsidRPr="00FB7D8C">
              <w:rPr>
                <w:rFonts w:ascii="Arial" w:hAnsi="Arial" w:cs="Arial"/>
                <w:sz w:val="20"/>
                <w:szCs w:val="20"/>
                <w:lang w:val="pt-BR"/>
              </w:rPr>
              <w:t>C</w:t>
            </w:r>
            <w:r w:rsidRPr="00FB7D8C">
              <w:rPr>
                <w:rFonts w:ascii="Arial" w:hAnsi="Arial" w:cs="Arial"/>
                <w:sz w:val="20"/>
                <w:szCs w:val="20"/>
                <w:lang w:val="pt-BR"/>
              </w:rPr>
              <w:t xml:space="preserve">ap. </w:t>
            </w:r>
            <w:r w:rsidR="002D587B" w:rsidRPr="00FB7D8C">
              <w:rPr>
                <w:rFonts w:ascii="Arial" w:hAnsi="Arial" w:cs="Arial"/>
                <w:sz w:val="20"/>
                <w:szCs w:val="20"/>
                <w:lang w:val="pt-BR"/>
              </w:rPr>
              <w:t>P</w:t>
            </w:r>
            <w:r w:rsidRPr="00FB7D8C">
              <w:rPr>
                <w:rFonts w:ascii="Arial" w:hAnsi="Arial" w:cs="Arial"/>
                <w:sz w:val="20"/>
                <w:szCs w:val="20"/>
                <w:lang w:val="pt-BR"/>
              </w:rPr>
              <w:t>ara  40 cpu</w:t>
            </w:r>
            <w:r w:rsidR="00112179">
              <w:rPr>
                <w:rFonts w:ascii="Arial" w:hAnsi="Arial" w:cs="Arial"/>
                <w:sz w:val="20"/>
                <w:szCs w:val="20"/>
                <w:lang w:val="pt-BR"/>
              </w:rPr>
              <w:t xml:space="preserve"> (adaptado)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Posta porcina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Posta bovina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Cafetería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Centro de información Cap. 50 lectores</w:t>
            </w:r>
            <w:r w:rsidR="00112179">
              <w:rPr>
                <w:rFonts w:ascii="Arial" w:hAnsi="Arial" w:cs="Arial"/>
                <w:sz w:val="20"/>
                <w:szCs w:val="20"/>
              </w:rPr>
              <w:t xml:space="preserve"> (adaptado)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lastRenderedPageBreak/>
              <w:t>Sala audiovisual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Cobertizo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Aula adaptada como salón de ingles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4C9E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Estacionamiento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587B" w:rsidRPr="00FB7D8C" w:rsidTr="00FB7D8C">
        <w:trPr>
          <w:trHeight w:val="356"/>
        </w:trPr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587B" w:rsidRPr="00FB7D8C" w:rsidRDefault="002D587B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Pozo profundo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587B" w:rsidRPr="00FB7D8C" w:rsidRDefault="002D587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D587B" w:rsidRPr="00FB7D8C" w:rsidRDefault="002D587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587B" w:rsidRPr="00FB7D8C" w:rsidRDefault="002D587B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7D8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B4C9E" w:rsidRPr="00FB7D8C" w:rsidTr="00FB7D8C">
        <w:trPr>
          <w:trHeight w:val="428"/>
        </w:trPr>
        <w:tc>
          <w:tcPr>
            <w:tcW w:w="6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FB7D8C" w:rsidRDefault="004B4C9E">
            <w:pPr>
              <w:pStyle w:val="Default"/>
              <w:snapToGrid w:val="0"/>
              <w:jc w:val="righ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4B4C9E" w:rsidRPr="00FB7D8C" w:rsidRDefault="004B4C9E">
            <w:pPr>
              <w:pStyle w:val="Default"/>
              <w:jc w:val="righ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</w:rPr>
              <w:t>Área total de terreno</w:t>
            </w:r>
          </w:p>
        </w:tc>
        <w:tc>
          <w:tcPr>
            <w:tcW w:w="2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FB7D8C" w:rsidRDefault="004B4C9E">
            <w:pPr>
              <w:pStyle w:val="Default"/>
              <w:snapToGrid w:val="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4B4C9E" w:rsidRPr="00FB7D8C" w:rsidRDefault="004B4C9E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vertAlign w:val="superscript"/>
              </w:rPr>
            </w:pP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</w:rPr>
              <w:t>79,109 M</w:t>
            </w: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  <w:vertAlign w:val="superscript"/>
              </w:rPr>
              <w:t>2</w:t>
            </w:r>
          </w:p>
        </w:tc>
      </w:tr>
      <w:tr w:rsidR="004B4C9E" w:rsidRPr="00FB7D8C" w:rsidTr="00DF6113">
        <w:trPr>
          <w:trHeight w:val="669"/>
        </w:trPr>
        <w:tc>
          <w:tcPr>
            <w:tcW w:w="6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pStyle w:val="Default"/>
              <w:snapToGrid w:val="0"/>
              <w:jc w:val="righ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4B4C9E" w:rsidRPr="00FB7D8C" w:rsidRDefault="004B4C9E">
            <w:pPr>
              <w:pStyle w:val="Default"/>
              <w:jc w:val="right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</w:rPr>
              <w:t>Área total construida</w:t>
            </w:r>
          </w:p>
        </w:tc>
        <w:tc>
          <w:tcPr>
            <w:tcW w:w="27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FB7D8C" w:rsidRDefault="004B4C9E">
            <w:pPr>
              <w:pStyle w:val="Default"/>
              <w:snapToGrid w:val="0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  <w:p w:rsidR="004B4C9E" w:rsidRPr="00FB7D8C" w:rsidRDefault="004B4C9E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  <w:vertAlign w:val="superscript"/>
              </w:rPr>
            </w:pP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</w:rPr>
              <w:t>6,400 M</w:t>
            </w:r>
            <w:r w:rsidRPr="00FB7D8C">
              <w:rPr>
                <w:rFonts w:ascii="Arial" w:hAnsi="Arial" w:cs="Arial"/>
                <w:b/>
                <w:color w:val="auto"/>
                <w:sz w:val="20"/>
                <w:szCs w:val="20"/>
                <w:vertAlign w:val="superscript"/>
              </w:rPr>
              <w:t>2</w:t>
            </w:r>
          </w:p>
        </w:tc>
      </w:tr>
    </w:tbl>
    <w:p w:rsidR="004B4C9E" w:rsidRDefault="004B4C9E">
      <w:pPr>
        <w:autoSpaceDE w:val="0"/>
        <w:spacing w:line="221" w:lineRule="atLeast"/>
        <w:jc w:val="both"/>
      </w:pPr>
    </w:p>
    <w:p w:rsidR="00FB7D8C" w:rsidRDefault="00FB7D8C">
      <w:pPr>
        <w:autoSpaceDE w:val="0"/>
        <w:spacing w:line="221" w:lineRule="atLeast"/>
        <w:jc w:val="both"/>
      </w:pPr>
    </w:p>
    <w:p w:rsidR="004A02E9" w:rsidRDefault="00A41E4A">
      <w:pPr>
        <w:autoSpaceDE w:val="0"/>
        <w:spacing w:line="221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Con el propósito de asegurar el servicio educativo de calidad, s</w:t>
      </w:r>
      <w:r w:rsidR="004A02E9">
        <w:rPr>
          <w:rFonts w:ascii="Arial" w:hAnsi="Arial" w:cs="Arial"/>
        </w:rPr>
        <w:t xml:space="preserve">e hicieron las gestiones ante las instancias correspondientes </w:t>
      </w:r>
      <w:r w:rsidR="006A4C14">
        <w:rPr>
          <w:rFonts w:ascii="Arial" w:hAnsi="Arial" w:cs="Arial"/>
        </w:rPr>
        <w:t>para</w:t>
      </w:r>
      <w:r>
        <w:rPr>
          <w:rFonts w:ascii="Arial" w:hAnsi="Arial" w:cs="Arial"/>
        </w:rPr>
        <w:t xml:space="preserve"> </w:t>
      </w:r>
      <w:r w:rsidR="006A4C14">
        <w:rPr>
          <w:rFonts w:ascii="Arial" w:hAnsi="Arial" w:cs="Arial"/>
        </w:rPr>
        <w:t xml:space="preserve">conseguir </w:t>
      </w:r>
      <w:r>
        <w:rPr>
          <w:rFonts w:ascii="Arial" w:hAnsi="Arial" w:cs="Arial"/>
        </w:rPr>
        <w:t xml:space="preserve">la aplicación de los recursos autorizados en periodos atrasados </w:t>
      </w:r>
      <w:r w:rsidR="006A4C14">
        <w:rPr>
          <w:rFonts w:ascii="Arial" w:hAnsi="Arial" w:cs="Arial"/>
        </w:rPr>
        <w:t>destinados</w:t>
      </w:r>
      <w:r>
        <w:rPr>
          <w:rFonts w:ascii="Arial" w:hAnsi="Arial" w:cs="Arial"/>
        </w:rPr>
        <w:t xml:space="preserve"> </w:t>
      </w:r>
      <w:r w:rsidR="00D6641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la construcción de infraestructura, equipamiento y operación de talleres y laboratorios.</w:t>
      </w:r>
    </w:p>
    <w:p w:rsidR="00B83DB8" w:rsidRPr="004A02E9" w:rsidRDefault="00B83DB8">
      <w:pPr>
        <w:autoSpaceDE w:val="0"/>
        <w:spacing w:line="221" w:lineRule="atLeast"/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771"/>
        <w:gridCol w:w="1284"/>
        <w:gridCol w:w="1284"/>
        <w:gridCol w:w="1404"/>
        <w:gridCol w:w="1761"/>
        <w:gridCol w:w="1662"/>
      </w:tblGrid>
      <w:tr w:rsidR="004B4C9E" w:rsidTr="00FB7D8C">
        <w:trPr>
          <w:cantSplit/>
          <w:trHeight w:hRule="exact" w:val="286"/>
        </w:trPr>
        <w:tc>
          <w:tcPr>
            <w:tcW w:w="2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Programa</w:t>
            </w:r>
          </w:p>
        </w:tc>
        <w:tc>
          <w:tcPr>
            <w:tcW w:w="3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Fuente de recursos ($)</w:t>
            </w:r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Estatus</w:t>
            </w:r>
          </w:p>
        </w:tc>
        <w:tc>
          <w:tcPr>
            <w:tcW w:w="1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Aplicación total al 2009   ($)</w:t>
            </w:r>
          </w:p>
        </w:tc>
      </w:tr>
      <w:tr w:rsidR="004B4C9E" w:rsidTr="00FB7D8C">
        <w:trPr>
          <w:cantSplit/>
          <w:trHeight w:hRule="exact" w:val="552"/>
        </w:trPr>
        <w:tc>
          <w:tcPr>
            <w:tcW w:w="27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rPr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Federal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Estatal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 xml:space="preserve">Monto   </w:t>
            </w:r>
          </w:p>
        </w:tc>
        <w:tc>
          <w:tcPr>
            <w:tcW w:w="1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rPr>
                <w:sz w:val="20"/>
                <w:szCs w:val="20"/>
              </w:rPr>
            </w:pPr>
          </w:p>
        </w:tc>
        <w:tc>
          <w:tcPr>
            <w:tcW w:w="1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rPr>
                <w:sz w:val="20"/>
                <w:szCs w:val="20"/>
              </w:rPr>
            </w:pPr>
          </w:p>
        </w:tc>
      </w:tr>
      <w:tr w:rsidR="004B4C9E" w:rsidTr="00FB7D8C">
        <w:trPr>
          <w:trHeight w:val="146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Default="004B4C9E" w:rsidP="00112179">
            <w:pPr>
              <w:autoSpaceDE w:val="0"/>
              <w:snapToGrid w:val="0"/>
              <w:spacing w:line="221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FAM (construcción de centro de cómputo)</w:t>
            </w:r>
          </w:p>
          <w:p w:rsidR="00282442" w:rsidRPr="00CB6130" w:rsidRDefault="00282442" w:rsidP="00112179">
            <w:pPr>
              <w:autoSpaceDE w:val="0"/>
              <w:snapToGrid w:val="0"/>
              <w:spacing w:line="221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4,500,000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4,500,000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9’000,000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Se construye segunda etapa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$ 6’000,000</w:t>
            </w:r>
          </w:p>
        </w:tc>
      </w:tr>
      <w:tr w:rsidR="004B4C9E" w:rsidTr="00FB7D8C">
        <w:trPr>
          <w:trHeight w:val="677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 w:rsidP="00112179">
            <w:pPr>
              <w:autoSpaceDE w:val="0"/>
              <w:snapToGrid w:val="0"/>
              <w:spacing w:line="221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 w:rsidP="00112179">
            <w:pPr>
              <w:autoSpaceDE w:val="0"/>
              <w:spacing w:line="221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Programa de Impulso a la Calidad 2007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1’272,570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1’272,570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 xml:space="preserve">En proceso de adquisición y </w:t>
            </w:r>
            <w:r w:rsidR="000A736A">
              <w:rPr>
                <w:rFonts w:ascii="Arial" w:hAnsi="Arial" w:cs="Arial"/>
                <w:color w:val="000000"/>
                <w:sz w:val="20"/>
                <w:szCs w:val="20"/>
              </w:rPr>
              <w:t>entrega por parte del Gob. del e</w:t>
            </w: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stado.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CB6130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1’272,438</w:t>
            </w:r>
          </w:p>
        </w:tc>
      </w:tr>
      <w:tr w:rsidR="004B4C9E" w:rsidTr="00FB7D8C">
        <w:trPr>
          <w:trHeight w:val="876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 w:rsidP="00112179">
            <w:pPr>
              <w:autoSpaceDE w:val="0"/>
              <w:snapToGrid w:val="0"/>
              <w:spacing w:line="221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 w:rsidP="00112179">
            <w:pPr>
              <w:autoSpaceDE w:val="0"/>
              <w:spacing w:line="221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Programa para la ampliación de la oferta educativa (Fondo Concurrente)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3’231,563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3’231,563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6’463,126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 w:rsidP="000A736A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 xml:space="preserve">En proceso de adquisición y entrega por parte del Gob. del </w:t>
            </w:r>
            <w:r w:rsidR="000A736A"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stado.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CB6130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2’315,502</w:t>
            </w:r>
          </w:p>
        </w:tc>
      </w:tr>
      <w:tr w:rsidR="004B4C9E" w:rsidTr="00FB7D8C">
        <w:trPr>
          <w:trHeight w:val="876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 w:rsidP="00112179">
            <w:pPr>
              <w:autoSpaceDE w:val="0"/>
              <w:snapToGrid w:val="0"/>
              <w:spacing w:line="221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 w:rsidP="00112179">
            <w:pPr>
              <w:autoSpaceDE w:val="0"/>
              <w:spacing w:line="221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Rampas para discapacitados</w:t>
            </w:r>
            <w:r w:rsidR="00CB6130" w:rsidRPr="00CB6130">
              <w:rPr>
                <w:rFonts w:ascii="Arial" w:hAnsi="Arial" w:cs="Arial"/>
                <w:color w:val="000000"/>
                <w:sz w:val="20"/>
                <w:szCs w:val="20"/>
              </w:rPr>
              <w:t xml:space="preserve"> y pavimentación segunda etapa de área de estacionamiento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6130">
              <w:rPr>
                <w:rFonts w:ascii="Arial" w:hAnsi="Arial" w:cs="Arial"/>
                <w:sz w:val="20"/>
                <w:szCs w:val="20"/>
              </w:rPr>
              <w:t>311,000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6130">
              <w:rPr>
                <w:rFonts w:ascii="Arial" w:hAnsi="Arial" w:cs="Arial"/>
                <w:sz w:val="20"/>
                <w:szCs w:val="20"/>
              </w:rPr>
              <w:t>311,000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1CBC" w:rsidRPr="00CB6130" w:rsidRDefault="00001CBC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A736A" w:rsidRDefault="000A736A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Obra concluida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B4C9E" w:rsidRPr="00CB6130" w:rsidRDefault="00CB6130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B6130">
              <w:rPr>
                <w:rFonts w:ascii="Arial" w:hAnsi="Arial" w:cs="Arial"/>
                <w:sz w:val="20"/>
                <w:szCs w:val="20"/>
              </w:rPr>
              <w:t>311,000</w:t>
            </w:r>
          </w:p>
        </w:tc>
      </w:tr>
      <w:tr w:rsidR="004B4C9E" w:rsidTr="00FB7D8C">
        <w:trPr>
          <w:trHeight w:val="517"/>
        </w:trPr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 xml:space="preserve">Total: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9’315,133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7’731,563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B4C9E" w:rsidRPr="00CB6130" w:rsidRDefault="004B4C9E">
            <w:pPr>
              <w:autoSpaceDE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6130">
              <w:rPr>
                <w:rFonts w:ascii="Arial" w:hAnsi="Arial" w:cs="Arial"/>
                <w:color w:val="000000"/>
                <w:sz w:val="20"/>
                <w:szCs w:val="20"/>
              </w:rPr>
              <w:t>17’046,696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B4C9E" w:rsidRPr="00CB6130" w:rsidRDefault="004B4C9E">
            <w:pPr>
              <w:autoSpaceDE w:val="0"/>
              <w:snapToGrid w:val="0"/>
              <w:spacing w:line="221" w:lineRule="atLeast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4B4C9E" w:rsidRPr="00CB6130" w:rsidRDefault="00CB6130">
            <w:pPr>
              <w:autoSpaceDE w:val="0"/>
              <w:spacing w:line="221" w:lineRule="atLeas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B6130">
              <w:rPr>
                <w:rFonts w:ascii="Arial" w:hAnsi="Arial" w:cs="Arial"/>
                <w:sz w:val="20"/>
                <w:szCs w:val="20"/>
              </w:rPr>
              <w:t>9’898,940</w:t>
            </w:r>
          </w:p>
        </w:tc>
      </w:tr>
    </w:tbl>
    <w:p w:rsidR="004B4C9E" w:rsidRDefault="004B4C9E">
      <w:pPr>
        <w:jc w:val="both"/>
      </w:pPr>
    </w:p>
    <w:p w:rsidR="00FB7D8C" w:rsidRDefault="00FB7D8C">
      <w:pPr>
        <w:jc w:val="both"/>
      </w:pPr>
    </w:p>
    <w:p w:rsidR="00FB7D8C" w:rsidRDefault="00FB7D8C">
      <w:pPr>
        <w:jc w:val="both"/>
      </w:pPr>
    </w:p>
    <w:p w:rsidR="00FB7D8C" w:rsidRDefault="00FB7D8C">
      <w:pPr>
        <w:jc w:val="both"/>
      </w:pPr>
    </w:p>
    <w:p w:rsidR="00FB7D8C" w:rsidRDefault="00FB7D8C">
      <w:pPr>
        <w:jc w:val="both"/>
      </w:pPr>
    </w:p>
    <w:p w:rsidR="00FB7D8C" w:rsidRDefault="00FB7D8C">
      <w:pPr>
        <w:jc w:val="both"/>
      </w:pPr>
    </w:p>
    <w:p w:rsidR="00FB7D8C" w:rsidRDefault="00FB7D8C">
      <w:pPr>
        <w:jc w:val="both"/>
      </w:pPr>
    </w:p>
    <w:p w:rsidR="00FB7D8C" w:rsidRDefault="00FB7D8C">
      <w:pPr>
        <w:jc w:val="both"/>
      </w:pPr>
    </w:p>
    <w:p w:rsidR="006E6F41" w:rsidRDefault="00930F77" w:rsidP="00DF6113">
      <w:pPr>
        <w:jc w:val="both"/>
        <w:rPr>
          <w:rFonts w:cs="Arial"/>
          <w:color w:val="FF0000"/>
          <w:sz w:val="22"/>
          <w:szCs w:val="22"/>
        </w:rPr>
      </w:pPr>
      <w:r>
        <w:rPr>
          <w:rFonts w:ascii="Arial" w:hAnsi="Arial" w:cs="Arial"/>
          <w:i/>
          <w:noProof/>
          <w:lang w:eastAsia="es-ES_tradnl"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71755</wp:posOffset>
            </wp:positionV>
            <wp:extent cx="2755900" cy="2266950"/>
            <wp:effectExtent l="19050" t="0" r="6350" b="0"/>
            <wp:wrapSquare wrapText="largest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26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2FD">
        <w:rPr>
          <w:rFonts w:ascii="Arial" w:hAnsi="Arial" w:cs="Arial"/>
          <w:i/>
        </w:rPr>
        <w:t>.</w:t>
      </w:r>
      <w:r w:rsidR="00DF6113">
        <w:rPr>
          <w:rFonts w:cs="Arial"/>
          <w:noProof/>
          <w:color w:val="FF0000"/>
          <w:sz w:val="22"/>
          <w:szCs w:val="22"/>
          <w:lang w:eastAsia="es-ES_tradnl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67310</wp:posOffset>
            </wp:positionV>
            <wp:extent cx="3483610" cy="2314575"/>
            <wp:effectExtent l="19050" t="0" r="2540" b="0"/>
            <wp:wrapSquare wrapText="largest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12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31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87B" w:rsidRDefault="00DF6113">
      <w:pPr>
        <w:jc w:val="both"/>
        <w:rPr>
          <w:rFonts w:cs="Arial"/>
          <w:color w:val="FF0000"/>
          <w:sz w:val="22"/>
          <w:szCs w:val="22"/>
          <w:lang w:val="es-MX"/>
        </w:rPr>
      </w:pPr>
      <w:r>
        <w:rPr>
          <w:rFonts w:ascii="Arial" w:hAnsi="Arial" w:cs="Arial"/>
          <w:i/>
        </w:rPr>
        <w:t>Construcción de la segunda etapa del centro de Cómputo</w:t>
      </w:r>
    </w:p>
    <w:p w:rsidR="00DF6113" w:rsidRDefault="00DF6113">
      <w:pPr>
        <w:jc w:val="both"/>
        <w:rPr>
          <w:rFonts w:cs="Arial"/>
          <w:color w:val="FF0000"/>
          <w:sz w:val="22"/>
          <w:szCs w:val="22"/>
          <w:lang w:val="es-MX"/>
        </w:rPr>
      </w:pPr>
    </w:p>
    <w:p w:rsidR="004B4C9E" w:rsidRDefault="00DF6113">
      <w:pPr>
        <w:jc w:val="both"/>
        <w:rPr>
          <w:rFonts w:cs="Arial"/>
          <w:color w:val="FF0000"/>
          <w:sz w:val="22"/>
          <w:szCs w:val="22"/>
          <w:lang w:val="es-MX"/>
        </w:rPr>
      </w:pPr>
      <w:r>
        <w:rPr>
          <w:noProof/>
          <w:lang w:eastAsia="es-ES_tradnl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165100</wp:posOffset>
            </wp:positionV>
            <wp:extent cx="3143885" cy="2533650"/>
            <wp:effectExtent l="19050" t="0" r="0" b="0"/>
            <wp:wrapSquare wrapText="largest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533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F2A">
        <w:rPr>
          <w:noProof/>
          <w:lang w:eastAsia="es-ES_tradnl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165100</wp:posOffset>
            </wp:positionV>
            <wp:extent cx="2918460" cy="2533650"/>
            <wp:effectExtent l="19050" t="0" r="0" b="0"/>
            <wp:wrapSquare wrapText="largest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533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C9E" w:rsidRPr="00242E24" w:rsidRDefault="00242E24" w:rsidP="00DF6113">
      <w:pPr>
        <w:tabs>
          <w:tab w:val="left" w:pos="0"/>
        </w:tabs>
        <w:rPr>
          <w:rFonts w:ascii="Arial" w:hAnsi="Arial" w:cs="Arial"/>
        </w:rPr>
      </w:pPr>
      <w:r w:rsidRPr="00242E24">
        <w:rPr>
          <w:rFonts w:ascii="Arial" w:hAnsi="Arial" w:cs="Arial"/>
          <w:i/>
        </w:rPr>
        <w:t>Ampliación del área de estacionamiento</w:t>
      </w:r>
    </w:p>
    <w:p w:rsidR="004B4C9E" w:rsidRDefault="004B4C9E">
      <w:pPr>
        <w:rPr>
          <w:rFonts w:ascii="Arial" w:hAnsi="Arial" w:cs="Arial"/>
          <w:color w:val="FF0000"/>
        </w:rPr>
      </w:pPr>
    </w:p>
    <w:p w:rsidR="00757939" w:rsidRDefault="00D122B6" w:rsidP="00DF6113">
      <w:pPr>
        <w:ind w:left="142"/>
        <w:rPr>
          <w:rFonts w:ascii="Arial" w:hAnsi="Arial" w:cs="Arial"/>
        </w:rPr>
      </w:pPr>
      <w:r w:rsidRPr="00D122B6">
        <w:rPr>
          <w:rFonts w:ascii="Arial" w:hAnsi="Arial" w:cs="Arial"/>
          <w:noProof/>
          <w:lang w:eastAsia="es-ES_tradnl"/>
        </w:rPr>
        <w:drawing>
          <wp:inline distT="0" distB="0" distL="0" distR="0">
            <wp:extent cx="3181350" cy="2084395"/>
            <wp:effectExtent l="19050" t="0" r="0" b="0"/>
            <wp:docPr id="19" name="Imagen 4" descr="D:\fotos irc 2010\Imagen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D:\fotos irc 2010\Imagen08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8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4A03">
        <w:rPr>
          <w:rFonts w:ascii="Arial" w:hAnsi="Arial" w:cs="Arial"/>
          <w:noProof/>
          <w:lang w:eastAsia="es-ES_tradnl"/>
        </w:rPr>
        <w:drawing>
          <wp:inline distT="0" distB="0" distL="0" distR="0">
            <wp:extent cx="2943225" cy="2072195"/>
            <wp:effectExtent l="19050" t="0" r="9525" b="0"/>
            <wp:docPr id="6" name="Imagen 1" descr="C:\Users\Saul\Pictures\10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l\Pictures\100_00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10" cy="207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2A0" w:rsidRPr="00E94A03" w:rsidRDefault="00DF6113" w:rsidP="008605B3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</w:t>
      </w:r>
      <w:r w:rsidR="00E94A03" w:rsidRPr="00E94A03">
        <w:rPr>
          <w:rFonts w:ascii="Arial" w:hAnsi="Arial" w:cs="Arial"/>
          <w:i/>
        </w:rPr>
        <w:t>Construcción de rampas</w:t>
      </w:r>
      <w:r>
        <w:rPr>
          <w:rFonts w:ascii="Arial" w:hAnsi="Arial" w:cs="Arial"/>
          <w:i/>
        </w:rPr>
        <w:t xml:space="preserve">      I.T.C.</w:t>
      </w:r>
    </w:p>
    <w:p w:rsidR="008605B3" w:rsidRPr="008605B3" w:rsidRDefault="00863C9C" w:rsidP="008605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 base en un Programa A</w:t>
      </w:r>
      <w:r w:rsidRPr="008605B3">
        <w:rPr>
          <w:rFonts w:ascii="Arial" w:hAnsi="Arial" w:cs="Arial"/>
        </w:rPr>
        <w:t>nual</w:t>
      </w:r>
      <w:r>
        <w:rPr>
          <w:rFonts w:ascii="Arial" w:hAnsi="Arial" w:cs="Arial"/>
        </w:rPr>
        <w:t xml:space="preserve"> de Mantenimiento</w:t>
      </w:r>
      <w:r w:rsidRPr="008605B3">
        <w:rPr>
          <w:rFonts w:ascii="Arial" w:hAnsi="Arial" w:cs="Arial"/>
        </w:rPr>
        <w:t xml:space="preserve"> </w:t>
      </w:r>
      <w:r w:rsidR="002D587B">
        <w:rPr>
          <w:rFonts w:ascii="Arial" w:hAnsi="Arial" w:cs="Arial"/>
        </w:rPr>
        <w:t>s</w:t>
      </w:r>
      <w:r w:rsidR="008605B3" w:rsidRPr="008605B3">
        <w:rPr>
          <w:rFonts w:ascii="Arial" w:hAnsi="Arial" w:cs="Arial"/>
        </w:rPr>
        <w:t xml:space="preserve">e ha dado continuidad al mantenimiento preventivo y correctivo de las instalaciones y equipo del instituto, </w:t>
      </w:r>
      <w:r>
        <w:rPr>
          <w:rFonts w:ascii="Arial" w:hAnsi="Arial" w:cs="Arial"/>
        </w:rPr>
        <w:t>a fin de cumplir con</w:t>
      </w:r>
      <w:r w:rsidR="008605B3" w:rsidRPr="008605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nuestro</w:t>
      </w:r>
      <w:r w:rsidRPr="008605B3">
        <w:rPr>
          <w:rFonts w:ascii="Arial" w:hAnsi="Arial" w:cs="Arial"/>
        </w:rPr>
        <w:t xml:space="preserve"> </w:t>
      </w:r>
      <w:r w:rsidR="008605B3" w:rsidRPr="008605B3">
        <w:rPr>
          <w:rFonts w:ascii="Arial" w:hAnsi="Arial" w:cs="Arial"/>
        </w:rPr>
        <w:t xml:space="preserve"> compromiso institucional de </w:t>
      </w:r>
      <w:r>
        <w:rPr>
          <w:rFonts w:ascii="Arial" w:hAnsi="Arial" w:cs="Arial"/>
        </w:rPr>
        <w:t>ofrecer</w:t>
      </w:r>
      <w:r w:rsidR="00242E24">
        <w:rPr>
          <w:rFonts w:ascii="Arial" w:hAnsi="Arial" w:cs="Arial"/>
        </w:rPr>
        <w:t xml:space="preserve"> </w:t>
      </w:r>
      <w:r w:rsidR="008605B3" w:rsidRPr="008605B3">
        <w:rPr>
          <w:rFonts w:ascii="Arial" w:hAnsi="Arial" w:cs="Arial"/>
        </w:rPr>
        <w:t>servicio educativo de calidad.</w:t>
      </w:r>
    </w:p>
    <w:p w:rsidR="004B4C9E" w:rsidRDefault="004B4C9E">
      <w:pPr>
        <w:ind w:left="180"/>
        <w:rPr>
          <w:rFonts w:ascii="Arial" w:hAnsi="Arial" w:cs="Arial"/>
          <w:color w:val="FF0000"/>
        </w:rPr>
      </w:pPr>
    </w:p>
    <w:p w:rsidR="004B4C9E" w:rsidRPr="00FB470B" w:rsidRDefault="00CC4BCD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CC4BCD">
        <w:pict>
          <v:shape id="_x0000_s2056" type="#_x0000_t202" style="position:absolute;left:0;text-align:left;margin-left:336.05pt;margin-top:2.6pt;width:223.85pt;height:122.6pt;z-index:251645952;mso-wrap-distance-left:7.05pt;mso-wrap-distance-right:0;mso-position-horizont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727"/>
                    <w:gridCol w:w="1440"/>
                    <w:gridCol w:w="1311"/>
                  </w:tblGrid>
                  <w:tr w:rsidR="001B58C4">
                    <w:trPr>
                      <w:trHeight w:val="705"/>
                    </w:trPr>
                    <w:tc>
                      <w:tcPr>
                        <w:tcW w:w="17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FB470B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FB470B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FB470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Mantenimiento 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C0C0C0"/>
                      </w:tcPr>
                      <w:p w:rsidR="001B58C4" w:rsidRPr="00FB470B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FB470B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FB470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Solicitudes </w:t>
                        </w:r>
                      </w:p>
                    </w:tc>
                    <w:tc>
                      <w:tcPr>
                        <w:tcW w:w="13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C0C0C0"/>
                      </w:tcPr>
                      <w:p w:rsidR="001B58C4" w:rsidRPr="00FB470B" w:rsidRDefault="001B58C4">
                        <w:pPr>
                          <w:snapToGrid w:val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FB470B" w:rsidRDefault="001B58C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FB470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Atendidas</w:t>
                        </w:r>
                      </w:p>
                    </w:tc>
                  </w:tr>
                  <w:tr w:rsidR="001B58C4">
                    <w:trPr>
                      <w:trHeight w:val="364"/>
                    </w:trPr>
                    <w:tc>
                      <w:tcPr>
                        <w:tcW w:w="17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FB470B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FB470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Preventivo 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FB470B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B470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330</w:t>
                        </w:r>
                      </w:p>
                      <w:p w:rsidR="001B58C4" w:rsidRPr="00FB470B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3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FB470B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B470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313</w:t>
                        </w:r>
                      </w:p>
                    </w:tc>
                  </w:tr>
                  <w:tr w:rsidR="001B58C4">
                    <w:trPr>
                      <w:trHeight w:val="178"/>
                    </w:trPr>
                    <w:tc>
                      <w:tcPr>
                        <w:tcW w:w="17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FB470B" w:rsidRDefault="001B58C4">
                        <w:pPr>
                          <w:snapToGrid w:val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FB470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Correctivo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1B58C4" w:rsidRPr="00FB470B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B470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110</w:t>
                        </w:r>
                      </w:p>
                    </w:tc>
                    <w:tc>
                      <w:tcPr>
                        <w:tcW w:w="13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B58C4" w:rsidRPr="00FB470B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FB470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110</w:t>
                        </w:r>
                      </w:p>
                      <w:p w:rsidR="001B58C4" w:rsidRPr="00FB470B" w:rsidRDefault="001B58C4">
                        <w:pPr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B58C4" w:rsidTr="00FB470B">
                    <w:trPr>
                      <w:trHeight w:val="615"/>
                    </w:trPr>
                    <w:tc>
                      <w:tcPr>
                        <w:tcW w:w="17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BFBFBF" w:themeFill="background1" w:themeFillShade="BF"/>
                      </w:tcPr>
                      <w:p w:rsidR="001B58C4" w:rsidRPr="00FB470B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FB470B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FB470B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Total 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BFBFBF" w:themeFill="background1" w:themeFillShade="BF"/>
                      </w:tcPr>
                      <w:p w:rsidR="001B58C4" w:rsidRPr="00FB470B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B58C4" w:rsidRPr="00FB470B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440</w:t>
                        </w:r>
                      </w:p>
                    </w:tc>
                    <w:tc>
                      <w:tcPr>
                        <w:tcW w:w="13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BFBFBF" w:themeFill="background1" w:themeFillShade="BF"/>
                      </w:tcPr>
                      <w:p w:rsidR="001B58C4" w:rsidRPr="00FB470B" w:rsidRDefault="001B58C4">
                        <w:pPr>
                          <w:snapToGrid w:val="0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B58C4" w:rsidRPr="00FB470B" w:rsidRDefault="001B58C4">
                        <w:pPr>
                          <w:jc w:val="right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423</w:t>
                        </w:r>
                      </w:p>
                    </w:tc>
                  </w:tr>
                </w:tbl>
                <w:p w:rsidR="001B58C4" w:rsidRDefault="001B58C4"/>
              </w:txbxContent>
            </v:textbox>
            <w10:wrap type="square" side="largest" anchorx="page"/>
          </v:shape>
        </w:pict>
      </w:r>
      <w:r w:rsidR="004B4C9E" w:rsidRPr="00FB470B">
        <w:rPr>
          <w:rFonts w:ascii="Arial" w:hAnsi="Arial" w:cs="Arial"/>
        </w:rPr>
        <w:t xml:space="preserve">Mantenimiento de pintura interiores y exteriores  </w:t>
      </w:r>
    </w:p>
    <w:p w:rsidR="004B4C9E" w:rsidRPr="00FB470B" w:rsidRDefault="004B4C9E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>Limpieza de edificios y áreas verdes</w:t>
      </w:r>
    </w:p>
    <w:p w:rsidR="004B4C9E" w:rsidRPr="00FB470B" w:rsidRDefault="004B4C9E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>Mantenimiento de sanitarios</w:t>
      </w:r>
    </w:p>
    <w:p w:rsidR="004B4C9E" w:rsidRPr="00FB470B" w:rsidRDefault="004B4C9E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 xml:space="preserve">Mantenimiento eléctrico y de fontanería </w:t>
      </w:r>
    </w:p>
    <w:p w:rsidR="004B4C9E" w:rsidRPr="00FB470B" w:rsidRDefault="004B4C9E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>Mantenimiento de aulas, talleres y laboratorios y autobuses</w:t>
      </w:r>
    </w:p>
    <w:p w:rsidR="004B4C9E" w:rsidRPr="00FB470B" w:rsidRDefault="004B4C9E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>Mantenimiento de climas</w:t>
      </w:r>
    </w:p>
    <w:p w:rsidR="00863C9C" w:rsidRPr="00FB470B" w:rsidRDefault="00863C9C">
      <w:pPr>
        <w:numPr>
          <w:ilvl w:val="0"/>
          <w:numId w:val="5"/>
        </w:numPr>
        <w:tabs>
          <w:tab w:val="left" w:pos="540"/>
        </w:tabs>
        <w:rPr>
          <w:rFonts w:ascii="Arial" w:hAnsi="Arial" w:cs="Arial"/>
        </w:rPr>
      </w:pPr>
      <w:r w:rsidRPr="00FB470B">
        <w:rPr>
          <w:rFonts w:ascii="Arial" w:hAnsi="Arial" w:cs="Arial"/>
        </w:rPr>
        <w:t>Abastecimiento de agua</w:t>
      </w:r>
    </w:p>
    <w:p w:rsidR="00687F1E" w:rsidRDefault="00687F1E">
      <w:pPr>
        <w:ind w:left="180"/>
        <w:rPr>
          <w:rFonts w:ascii="Arial" w:hAnsi="Arial" w:cs="Arial"/>
          <w:color w:val="FF0000"/>
        </w:rPr>
      </w:pPr>
    </w:p>
    <w:p w:rsidR="004B4C9E" w:rsidRDefault="008A5F15" w:rsidP="00C75EE3">
      <w:pPr>
        <w:ind w:left="180"/>
        <w:rPr>
          <w:rFonts w:ascii="Arial" w:hAnsi="Arial" w:cs="Arial"/>
          <w:color w:val="FF0000"/>
        </w:rPr>
      </w:pPr>
      <w:r w:rsidRPr="008A5F15">
        <w:rPr>
          <w:rFonts w:ascii="Arial" w:hAnsi="Arial" w:cs="Arial"/>
          <w:noProof/>
          <w:color w:val="FF0000"/>
          <w:lang w:eastAsia="es-ES_tradnl"/>
        </w:rPr>
        <w:drawing>
          <wp:inline distT="0" distB="0" distL="0" distR="0">
            <wp:extent cx="6191250" cy="3219450"/>
            <wp:effectExtent l="19050" t="0" r="0" b="0"/>
            <wp:docPr id="14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643470" cy="3214710"/>
                      <a:chOff x="642910" y="785794"/>
                      <a:chExt cx="4643470" cy="3214710"/>
                    </a:xfrm>
                  </a:grpSpPr>
                  <a:pic>
                    <a:nvPicPr>
                      <a:cNvPr id="4" name="Picture 3" descr="D:\fotos irc 2010\bomba de agua 12 de abril 09 015.jpg"/>
                      <a:cNvPicPr>
                        <a:picLocks noChangeAspect="1" noChangeArrowheads="1"/>
                      </a:cNvPicPr>
                    </a:nvPicPr>
                    <a:blipFill>
                      <a:blip r:embed="rId55"/>
                      <a:srcRect r="35000"/>
                      <a:stretch>
                        <a:fillRect/>
                      </a:stretch>
                    </a:blipFill>
                    <a:spPr bwMode="auto">
                      <a:xfrm>
                        <a:off x="642910" y="785794"/>
                        <a:ext cx="2286016" cy="171451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" name="Picture 2" descr="D:\fotos irc 2010\bomba de agua 05-06 001.jpg"/>
                      <a:cNvPicPr>
                        <a:picLocks noChangeAspect="1" noChangeArrowheads="1"/>
                      </a:cNvPicPr>
                    </a:nvPicPr>
                    <a:blipFill>
                      <a:blip r:embed="rId5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2910" y="2521314"/>
                        <a:ext cx="2286016" cy="147919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" name="Picture 10" descr="D:\fotos irc 2010\Imagen110.jpg"/>
                      <a:cNvPicPr>
                        <a:picLocks noChangeAspect="1" noChangeArrowheads="1"/>
                      </a:cNvPicPr>
                    </a:nvPicPr>
                    <a:blipFill>
                      <a:blip r:embed="rId5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82504" y="785794"/>
                        <a:ext cx="2303876" cy="321471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8" name="7 CuadroTexto"/>
                      <a:cNvSpPr txBox="1"/>
                    </a:nvSpPr>
                    <a:spPr>
                      <a:xfrm>
                        <a:off x="3929058" y="1142984"/>
                        <a:ext cx="500066" cy="369332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s-MX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s-MX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B4C9E" w:rsidRDefault="004B4C9E">
      <w:pPr>
        <w:rPr>
          <w:noProof/>
          <w:lang w:val="es-MX" w:eastAsia="es-MX"/>
        </w:rPr>
      </w:pPr>
      <w:r>
        <w:t xml:space="preserve"> </w:t>
      </w:r>
    </w:p>
    <w:p w:rsidR="00863C9C" w:rsidRDefault="004237FA" w:rsidP="00FB470B">
      <w:pPr>
        <w:jc w:val="center"/>
      </w:pPr>
      <w:r>
        <w:rPr>
          <w:noProof/>
          <w:lang w:eastAsia="es-ES_tradnl"/>
        </w:rPr>
        <w:drawing>
          <wp:inline distT="0" distB="0" distL="0" distR="0">
            <wp:extent cx="6153150" cy="1827889"/>
            <wp:effectExtent l="19050" t="0" r="0" b="0"/>
            <wp:docPr id="4" name="Imagen 1" descr="C:\Users\Saul\Documents\fotos irc 2010\RAMPAS JUNIO 200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l\Documents\fotos irc 2010\RAMPAS JUNIO 2009 01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1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F1E" w:rsidRPr="00FB470B" w:rsidRDefault="00FB470B">
      <w:pPr>
        <w:rPr>
          <w:rFonts w:ascii="Arial" w:hAnsi="Arial" w:cs="Arial"/>
        </w:rPr>
      </w:pPr>
      <w:r w:rsidRPr="00FB470B">
        <w:rPr>
          <w:rFonts w:ascii="Arial" w:hAnsi="Arial" w:cs="Arial"/>
        </w:rPr>
        <w:t xml:space="preserve">    Mantenimiento de: Bomba de pozo profundo, asta bandera, drenaje</w:t>
      </w:r>
      <w:r>
        <w:rPr>
          <w:rFonts w:ascii="Arial" w:hAnsi="Arial" w:cs="Arial"/>
        </w:rPr>
        <w:t>…</w:t>
      </w:r>
    </w:p>
    <w:p w:rsidR="00FB470B" w:rsidRDefault="00FB470B" w:rsidP="009C479A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9C479A" w:rsidRPr="007E16CD" w:rsidRDefault="009C479A" w:rsidP="009C479A">
      <w:pPr>
        <w:ind w:left="-1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8. </w:t>
      </w:r>
      <w:r w:rsidRPr="007E16CD">
        <w:rPr>
          <w:rFonts w:ascii="Arial" w:hAnsi="Arial" w:cs="Arial"/>
          <w:b/>
          <w:sz w:val="28"/>
          <w:szCs w:val="28"/>
        </w:rPr>
        <w:t>Principales logros y reconocimientos institucionales</w:t>
      </w:r>
    </w:p>
    <w:p w:rsidR="009C479A" w:rsidRDefault="009C479A" w:rsidP="009C479A">
      <w:pPr>
        <w:ind w:left="-180"/>
        <w:jc w:val="both"/>
        <w:rPr>
          <w:rFonts w:ascii="Arial" w:hAnsi="Arial" w:cs="Arial"/>
          <w:b/>
        </w:rPr>
      </w:pPr>
    </w:p>
    <w:p w:rsidR="009C479A" w:rsidRDefault="009C479A" w:rsidP="009C479A">
      <w:pPr>
        <w:ind w:left="-180"/>
        <w:jc w:val="both"/>
        <w:rPr>
          <w:rFonts w:ascii="Arial" w:hAnsi="Arial" w:cs="Arial"/>
        </w:rPr>
      </w:pPr>
      <w:r w:rsidRPr="00BB17BC">
        <w:rPr>
          <w:rFonts w:ascii="Arial" w:hAnsi="Arial" w:cs="Arial"/>
        </w:rPr>
        <w:t>En este apartado citaremos logros que gracias al esfuerzo conjunto</w:t>
      </w:r>
      <w:r>
        <w:rPr>
          <w:rFonts w:ascii="Arial" w:hAnsi="Arial" w:cs="Arial"/>
        </w:rPr>
        <w:t xml:space="preserve"> de los que laboramos en este plantel, se han obtenido en beneficio del servicio educativo que el instituto ofrece:</w:t>
      </w:r>
    </w:p>
    <w:p w:rsidR="009C479A" w:rsidRDefault="009C479A" w:rsidP="009C479A">
      <w:pPr>
        <w:ind w:left="-180"/>
        <w:jc w:val="both"/>
        <w:rPr>
          <w:rFonts w:ascii="Arial" w:hAnsi="Arial" w:cs="Arial"/>
        </w:rPr>
      </w:pPr>
    </w:p>
    <w:p w:rsidR="009C479A" w:rsidRPr="009C479A" w:rsidRDefault="009C479A" w:rsidP="009C479A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 w:rsidRPr="009C479A">
        <w:rPr>
          <w:rFonts w:ascii="Arial" w:hAnsi="Arial" w:cs="Arial"/>
        </w:rPr>
        <w:t>Certificación bajo la norma de calidad ISO 9001:2000 de manera individual</w:t>
      </w:r>
    </w:p>
    <w:p w:rsidR="009C479A" w:rsidRPr="009C479A" w:rsidRDefault="00402AA3" w:rsidP="009C479A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Formación </w:t>
      </w:r>
      <w:r w:rsidR="009C479A" w:rsidRPr="009C479A">
        <w:rPr>
          <w:rFonts w:ascii="Arial" w:hAnsi="Arial" w:cs="Arial"/>
        </w:rPr>
        <w:t>de 1,741 profesionistas.</w:t>
      </w:r>
    </w:p>
    <w:p w:rsidR="009C479A" w:rsidRPr="009C479A" w:rsidRDefault="009C479A" w:rsidP="009C479A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 w:rsidRPr="009C479A">
        <w:rPr>
          <w:rFonts w:ascii="Arial" w:hAnsi="Arial" w:cs="Arial"/>
        </w:rPr>
        <w:t>Contar con el 100% de programas educativos orientados al desarrollo de competencias</w:t>
      </w:r>
    </w:p>
    <w:p w:rsidR="009C479A" w:rsidRPr="009C479A" w:rsidRDefault="009C479A" w:rsidP="009C479A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 w:rsidRPr="009C479A">
        <w:rPr>
          <w:rFonts w:ascii="Arial" w:hAnsi="Arial" w:cs="Arial"/>
        </w:rPr>
        <w:t xml:space="preserve">Equipamiento </w:t>
      </w:r>
      <w:r w:rsidR="00680E87" w:rsidRPr="009C479A">
        <w:rPr>
          <w:rFonts w:ascii="Arial" w:hAnsi="Arial" w:cs="Arial"/>
        </w:rPr>
        <w:t>de nuestros laborato</w:t>
      </w:r>
      <w:r w:rsidR="00680E87">
        <w:rPr>
          <w:rFonts w:ascii="Arial" w:hAnsi="Arial" w:cs="Arial"/>
        </w:rPr>
        <w:t>r</w:t>
      </w:r>
      <w:r w:rsidR="00680E87" w:rsidRPr="009C479A">
        <w:rPr>
          <w:rFonts w:ascii="Arial" w:hAnsi="Arial" w:cs="Arial"/>
        </w:rPr>
        <w:t xml:space="preserve">ios </w:t>
      </w:r>
      <w:r w:rsidR="00680E87">
        <w:rPr>
          <w:rFonts w:ascii="Arial" w:hAnsi="Arial" w:cs="Arial"/>
        </w:rPr>
        <w:t>en un</w:t>
      </w:r>
      <w:r w:rsidRPr="009C479A">
        <w:rPr>
          <w:rFonts w:ascii="Arial" w:hAnsi="Arial" w:cs="Arial"/>
        </w:rPr>
        <w:t xml:space="preserve"> 60%.</w:t>
      </w:r>
    </w:p>
    <w:p w:rsidR="009C479A" w:rsidRDefault="00402AA3" w:rsidP="009C479A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Equipamiento de</w:t>
      </w:r>
      <w:r w:rsidR="009C479A" w:rsidRPr="009C479A">
        <w:rPr>
          <w:rFonts w:ascii="Arial" w:hAnsi="Arial" w:cs="Arial"/>
        </w:rPr>
        <w:t xml:space="preserve"> </w:t>
      </w:r>
      <w:r w:rsidR="00680E87" w:rsidRPr="009C479A">
        <w:rPr>
          <w:rFonts w:ascii="Arial" w:hAnsi="Arial" w:cs="Arial"/>
        </w:rPr>
        <w:t>los talleres</w:t>
      </w:r>
      <w:r w:rsidR="00680E87">
        <w:rPr>
          <w:rFonts w:ascii="Arial" w:hAnsi="Arial" w:cs="Arial"/>
        </w:rPr>
        <w:t xml:space="preserve"> en un 20% </w:t>
      </w:r>
    </w:p>
    <w:p w:rsidR="009C479A" w:rsidRDefault="009C479A" w:rsidP="009C479A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Haber sostenido la matrícula mayor a 1</w:t>
      </w:r>
      <w:r w:rsidR="00680E87">
        <w:rPr>
          <w:rFonts w:ascii="Arial" w:hAnsi="Arial" w:cs="Arial"/>
        </w:rPr>
        <w:t>,</w:t>
      </w:r>
      <w:r>
        <w:rPr>
          <w:rFonts w:ascii="Arial" w:hAnsi="Arial" w:cs="Arial"/>
        </w:rPr>
        <w:t>500 alumnos</w:t>
      </w:r>
    </w:p>
    <w:p w:rsidR="009C479A" w:rsidRDefault="00680E87" w:rsidP="009C479A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Contar con un programa formal para </w:t>
      </w:r>
      <w:r w:rsidR="009C479A">
        <w:rPr>
          <w:rFonts w:ascii="Arial" w:hAnsi="Arial" w:cs="Arial"/>
        </w:rPr>
        <w:t>la enseñanza del idioma inglés (diplomado) en el instituto.</w:t>
      </w:r>
    </w:p>
    <w:p w:rsidR="00AF6001" w:rsidRDefault="00AF6001" w:rsidP="009C479A">
      <w:pPr>
        <w:pStyle w:val="Prrafodelista"/>
        <w:numPr>
          <w:ilvl w:val="0"/>
          <w:numId w:val="1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Construcción de un Centro de Cómputo en un 60%</w:t>
      </w:r>
    </w:p>
    <w:p w:rsidR="00AF6001" w:rsidRPr="009C479A" w:rsidRDefault="00AF6001" w:rsidP="00AF6001">
      <w:pPr>
        <w:pStyle w:val="Prrafodelista"/>
        <w:jc w:val="both"/>
        <w:rPr>
          <w:rFonts w:ascii="Arial" w:hAnsi="Arial" w:cs="Arial"/>
        </w:rPr>
      </w:pPr>
    </w:p>
    <w:p w:rsidR="009C479A" w:rsidRDefault="009C479A"/>
    <w:p w:rsidR="004B4C9E" w:rsidRDefault="009C479A" w:rsidP="001524DE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4B4C9E">
        <w:rPr>
          <w:rFonts w:ascii="Arial" w:hAnsi="Arial" w:cs="Arial"/>
          <w:b/>
          <w:sz w:val="28"/>
          <w:szCs w:val="28"/>
        </w:rPr>
        <w:t xml:space="preserve">. Retos y desafíos </w:t>
      </w:r>
    </w:p>
    <w:p w:rsidR="004B4C9E" w:rsidRDefault="004B4C9E" w:rsidP="001524DE">
      <w:pPr>
        <w:jc w:val="both"/>
        <w:rPr>
          <w:rFonts w:ascii="Arial" w:hAnsi="Arial" w:cs="Arial"/>
        </w:rPr>
      </w:pPr>
    </w:p>
    <w:p w:rsidR="000A17F3" w:rsidRDefault="000A17F3" w:rsidP="001524DE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El presente informe nos permitió conocer el avance que tenemos hacia el logro de nuestros objetivos. Hemos determinado cuáles son nuestras debilidades y fortalezas en cuanto a capacidad académica, competitividad académica, </w:t>
      </w:r>
      <w:r>
        <w:rPr>
          <w:rFonts w:ascii="Arial" w:hAnsi="Arial" w:cs="Arial"/>
          <w:color w:val="000000"/>
        </w:rPr>
        <w:t xml:space="preserve">gestión institucional e innovación educativa se refiere y </w:t>
      </w:r>
      <w:r>
        <w:rPr>
          <w:rFonts w:ascii="Arial" w:hAnsi="Arial" w:cs="Arial"/>
        </w:rPr>
        <w:t>d</w:t>
      </w:r>
      <w:r>
        <w:rPr>
          <w:rFonts w:ascii="Arial" w:hAnsi="Arial" w:cs="Arial"/>
          <w:color w:val="000000"/>
        </w:rPr>
        <w:t>e conformidad con el diagnóstico, a continuación se presentan los principales retos que deberá afrontar el Instituto Tecnológico  en los próximos años.</w:t>
      </w:r>
    </w:p>
    <w:p w:rsidR="000A17F3" w:rsidRDefault="000A17F3" w:rsidP="000A17F3">
      <w:pPr>
        <w:jc w:val="both"/>
        <w:rPr>
          <w:rFonts w:ascii="Arial" w:hAnsi="Arial" w:cs="Arial"/>
          <w:color w:val="000000"/>
        </w:rPr>
      </w:pPr>
    </w:p>
    <w:p w:rsidR="000A17F3" w:rsidRDefault="000A17F3" w:rsidP="000A17F3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Elevar la Calidad de la Educación</w:t>
      </w:r>
    </w:p>
    <w:p w:rsidR="000A17F3" w:rsidRDefault="000A17F3" w:rsidP="000A17F3">
      <w:pPr>
        <w:autoSpaceDE w:val="0"/>
        <w:jc w:val="both"/>
        <w:rPr>
          <w:rFonts w:ascii="Arial" w:hAnsi="Arial" w:cs="Arial"/>
          <w:color w:val="000000"/>
        </w:rPr>
      </w:pPr>
    </w:p>
    <w:p w:rsidR="000A17F3" w:rsidRDefault="000A17F3" w:rsidP="000A17F3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Una de las prioridades del Instituto es elevar la calidad de la educación a fin de que los estudiantes mejoren su nivel de logro educativo, cuenten con medios para tener acceso a un mayor bienestar y contribuyan al desarrollo </w:t>
      </w:r>
      <w:r w:rsidR="00C34F1E">
        <w:rPr>
          <w:rFonts w:ascii="Arial" w:hAnsi="Arial" w:cs="Arial"/>
          <w:color w:val="000000"/>
        </w:rPr>
        <w:t>social</w:t>
      </w:r>
      <w:r>
        <w:rPr>
          <w:rFonts w:ascii="Arial" w:hAnsi="Arial" w:cs="Arial"/>
          <w:color w:val="000000"/>
        </w:rPr>
        <w:t>.</w:t>
      </w:r>
    </w:p>
    <w:p w:rsidR="000A17F3" w:rsidRDefault="000A17F3" w:rsidP="000A17F3">
      <w:pPr>
        <w:jc w:val="both"/>
        <w:rPr>
          <w:rFonts w:ascii="Arial" w:hAnsi="Arial" w:cs="Arial"/>
          <w:color w:val="000000"/>
        </w:rPr>
      </w:pPr>
    </w:p>
    <w:p w:rsidR="000A17F3" w:rsidRDefault="000A17F3" w:rsidP="000A17F3">
      <w:pPr>
        <w:numPr>
          <w:ilvl w:val="0"/>
          <w:numId w:val="2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Reto</w:t>
      </w:r>
    </w:p>
    <w:p w:rsidR="000A17F3" w:rsidRDefault="000A17F3" w:rsidP="000A17F3">
      <w:pPr>
        <w:numPr>
          <w:ilvl w:val="0"/>
          <w:numId w:val="3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Lograr la acreditación de por lo menos una carrera a fin de asegurar que la atención de la oferta educativa esté sustentada en principios de equidad, calidad y pertinencia.</w:t>
      </w:r>
    </w:p>
    <w:p w:rsidR="00B83DB8" w:rsidRDefault="00C34F1E" w:rsidP="000A17F3">
      <w:pPr>
        <w:numPr>
          <w:ilvl w:val="0"/>
          <w:numId w:val="3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</w:t>
      </w:r>
      <w:r w:rsidR="00680E87">
        <w:rPr>
          <w:rFonts w:ascii="Arial" w:hAnsi="Arial" w:cs="Arial"/>
          <w:color w:val="000000"/>
        </w:rPr>
        <w:t>ncrementar</w:t>
      </w:r>
      <w:r w:rsidR="00520781">
        <w:rPr>
          <w:rFonts w:ascii="Arial" w:hAnsi="Arial" w:cs="Arial"/>
          <w:color w:val="000000"/>
        </w:rPr>
        <w:t xml:space="preserve"> el número de profesores de tiempo completo con estudios de posgrado</w:t>
      </w:r>
      <w:r w:rsidR="00680E87">
        <w:rPr>
          <w:rFonts w:ascii="Arial" w:hAnsi="Arial" w:cs="Arial"/>
          <w:color w:val="000000"/>
        </w:rPr>
        <w:t>.</w:t>
      </w:r>
    </w:p>
    <w:p w:rsidR="00680E87" w:rsidRDefault="00680E87" w:rsidP="000A17F3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</w:p>
    <w:p w:rsidR="000A17F3" w:rsidRDefault="000A17F3" w:rsidP="000A17F3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Ampliar las Oportunidades Educativas</w:t>
      </w:r>
    </w:p>
    <w:p w:rsidR="000A17F3" w:rsidRDefault="000A17F3" w:rsidP="000A17F3">
      <w:pPr>
        <w:jc w:val="both"/>
        <w:rPr>
          <w:rFonts w:ascii="Arial" w:hAnsi="Arial" w:cs="Arial"/>
          <w:color w:val="000000"/>
        </w:rPr>
      </w:pPr>
    </w:p>
    <w:p w:rsidR="000A17F3" w:rsidRDefault="000A17F3" w:rsidP="000A17F3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Otra prioridad es ampliar las oportunidades educativas a fin de reducir las desigualdades entre grupos sociales, con esta vertiente se busca cerrar brechas e impulsar la equidad.</w:t>
      </w:r>
    </w:p>
    <w:p w:rsidR="000A17F3" w:rsidRDefault="000A17F3" w:rsidP="000A17F3">
      <w:pPr>
        <w:jc w:val="both"/>
        <w:rPr>
          <w:rFonts w:ascii="Arial" w:hAnsi="Arial" w:cs="Arial"/>
          <w:color w:val="000000"/>
        </w:rPr>
      </w:pPr>
    </w:p>
    <w:p w:rsidR="000A17F3" w:rsidRDefault="000A17F3" w:rsidP="000A17F3">
      <w:pPr>
        <w:numPr>
          <w:ilvl w:val="0"/>
          <w:numId w:val="7"/>
        </w:numPr>
        <w:tabs>
          <w:tab w:val="left" w:pos="360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Reto</w:t>
      </w:r>
    </w:p>
    <w:p w:rsidR="000A17F3" w:rsidRDefault="000A17F3" w:rsidP="000A17F3">
      <w:pPr>
        <w:numPr>
          <w:ilvl w:val="0"/>
          <w:numId w:val="8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Ampliar el número de becas de licenciatura para coadyuvar a la permanencia y conclusión de estudios.</w:t>
      </w:r>
    </w:p>
    <w:p w:rsidR="000A17F3" w:rsidRDefault="00520781" w:rsidP="000A17F3">
      <w:pPr>
        <w:numPr>
          <w:ilvl w:val="0"/>
          <w:numId w:val="8"/>
        </w:numPr>
        <w:tabs>
          <w:tab w:val="left" w:pos="720"/>
        </w:tabs>
        <w:autoSpaceDE w:val="0"/>
        <w:jc w:val="both"/>
        <w:rPr>
          <w:rFonts w:ascii="Arial" w:hAnsi="Arial" w:cs="Arial"/>
          <w:color w:val="000000"/>
        </w:rPr>
      </w:pPr>
      <w:r w:rsidRPr="00520781">
        <w:rPr>
          <w:rFonts w:ascii="Arial" w:hAnsi="Arial" w:cs="Arial"/>
          <w:color w:val="000000"/>
        </w:rPr>
        <w:t xml:space="preserve">Incrementar </w:t>
      </w:r>
      <w:r w:rsidR="00C34F1E">
        <w:rPr>
          <w:rFonts w:ascii="Arial" w:hAnsi="Arial" w:cs="Arial"/>
          <w:color w:val="000000"/>
        </w:rPr>
        <w:t xml:space="preserve">nuestra oferta </w:t>
      </w:r>
      <w:r w:rsidR="00C34F1E" w:rsidRPr="00520781">
        <w:rPr>
          <w:rFonts w:ascii="Arial" w:hAnsi="Arial" w:cs="Arial"/>
          <w:color w:val="000000"/>
        </w:rPr>
        <w:t>ed</w:t>
      </w:r>
      <w:r w:rsidR="00C34F1E">
        <w:rPr>
          <w:rFonts w:ascii="Arial" w:hAnsi="Arial" w:cs="Arial"/>
          <w:color w:val="000000"/>
        </w:rPr>
        <w:t>ucativa</w:t>
      </w:r>
      <w:r w:rsidR="00C34F1E" w:rsidRPr="00520781">
        <w:rPr>
          <w:rFonts w:ascii="Arial" w:hAnsi="Arial" w:cs="Arial"/>
          <w:color w:val="000000"/>
        </w:rPr>
        <w:t xml:space="preserve"> </w:t>
      </w:r>
      <w:r w:rsidRPr="00520781">
        <w:rPr>
          <w:rFonts w:ascii="Arial" w:hAnsi="Arial" w:cs="Arial"/>
          <w:color w:val="000000"/>
        </w:rPr>
        <w:t xml:space="preserve">con un nuevo programa </w:t>
      </w:r>
      <w:r>
        <w:rPr>
          <w:rFonts w:ascii="Arial" w:hAnsi="Arial" w:cs="Arial"/>
          <w:color w:val="000000"/>
        </w:rPr>
        <w:t>en el sistema no escolarizado.</w:t>
      </w:r>
    </w:p>
    <w:p w:rsidR="00520781" w:rsidRPr="00520781" w:rsidRDefault="00520781" w:rsidP="00520781">
      <w:pPr>
        <w:tabs>
          <w:tab w:val="left" w:pos="720"/>
        </w:tabs>
        <w:autoSpaceDE w:val="0"/>
        <w:ind w:left="720"/>
        <w:jc w:val="both"/>
        <w:rPr>
          <w:rFonts w:ascii="Arial" w:hAnsi="Arial" w:cs="Arial"/>
          <w:color w:val="000000"/>
        </w:rPr>
      </w:pPr>
    </w:p>
    <w:p w:rsidR="000A17F3" w:rsidRDefault="000A17F3" w:rsidP="000A17F3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Impulsar el Desarrollo y Utilización de las Tecnologías de la información y la Comunicación (TIC’s)</w:t>
      </w:r>
    </w:p>
    <w:p w:rsidR="000A17F3" w:rsidRDefault="000A17F3" w:rsidP="000A17F3">
      <w:pPr>
        <w:jc w:val="both"/>
        <w:rPr>
          <w:rFonts w:ascii="Arial" w:hAnsi="Arial" w:cs="Arial"/>
          <w:color w:val="000000"/>
        </w:rPr>
      </w:pPr>
    </w:p>
    <w:p w:rsidR="000A17F3" w:rsidRDefault="000A17F3" w:rsidP="000A17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pretende impulsar el Desarrollo y Utilización de Tecnologías de la Información y la Comunicación (TIC) en el </w:t>
      </w:r>
      <w:r>
        <w:rPr>
          <w:rFonts w:ascii="Arial" w:hAnsi="Arial" w:cs="Arial"/>
          <w:color w:val="000000"/>
        </w:rPr>
        <w:t xml:space="preserve">Instituto </w:t>
      </w:r>
      <w:r>
        <w:rPr>
          <w:rFonts w:ascii="Arial" w:hAnsi="Arial" w:cs="Arial"/>
        </w:rPr>
        <w:t>para apoyar el aprendizaje de los estudiantes, ampliar sus competencias para la vida y favorecer su inserción en la sociedad del conocimiento.</w:t>
      </w:r>
    </w:p>
    <w:p w:rsidR="00794D02" w:rsidRDefault="00794D02" w:rsidP="000A17F3">
      <w:pPr>
        <w:autoSpaceDE w:val="0"/>
        <w:jc w:val="both"/>
        <w:rPr>
          <w:rFonts w:ascii="Arial" w:hAnsi="Arial" w:cs="Arial"/>
          <w:color w:val="000000"/>
        </w:rPr>
      </w:pPr>
    </w:p>
    <w:p w:rsidR="000A17F3" w:rsidRDefault="000A17F3" w:rsidP="000A17F3">
      <w:pPr>
        <w:numPr>
          <w:ilvl w:val="0"/>
          <w:numId w:val="9"/>
        </w:numPr>
        <w:tabs>
          <w:tab w:val="left" w:pos="360"/>
        </w:tabs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Reto</w:t>
      </w:r>
    </w:p>
    <w:p w:rsidR="00C34F1E" w:rsidRPr="00C34F1E" w:rsidRDefault="00C34F1E" w:rsidP="00C34F1E">
      <w:pPr>
        <w:pStyle w:val="Prrafodelista"/>
        <w:ind w:left="1080"/>
        <w:jc w:val="both"/>
        <w:rPr>
          <w:rFonts w:ascii="Arial" w:hAnsi="Arial" w:cs="Arial"/>
          <w:b/>
          <w:color w:val="000000"/>
        </w:rPr>
      </w:pPr>
    </w:p>
    <w:p w:rsidR="000A17F3" w:rsidRDefault="000A17F3" w:rsidP="000A17F3">
      <w:pPr>
        <w:numPr>
          <w:ilvl w:val="0"/>
          <w:numId w:val="10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Gestionar la autorización para la construcción de un nuevo centro de información.</w:t>
      </w:r>
    </w:p>
    <w:p w:rsidR="00C34F1E" w:rsidRDefault="00C34F1E" w:rsidP="000A17F3">
      <w:pPr>
        <w:numPr>
          <w:ilvl w:val="0"/>
          <w:numId w:val="10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Equipar nuestras aulas con las TIC’s</w:t>
      </w:r>
    </w:p>
    <w:p w:rsidR="009C479A" w:rsidRDefault="009C479A" w:rsidP="000A17F3">
      <w:pPr>
        <w:numPr>
          <w:ilvl w:val="0"/>
          <w:numId w:val="10"/>
        </w:numPr>
        <w:tabs>
          <w:tab w:val="left" w:pos="720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Construcción de un centro de idiomas.</w:t>
      </w:r>
    </w:p>
    <w:p w:rsidR="000A17F3" w:rsidRDefault="000A17F3" w:rsidP="000A17F3">
      <w:pPr>
        <w:jc w:val="both"/>
        <w:rPr>
          <w:rFonts w:ascii="Arial" w:hAnsi="Arial" w:cs="Arial"/>
          <w:color w:val="000000"/>
        </w:rPr>
      </w:pPr>
    </w:p>
    <w:p w:rsidR="000A17F3" w:rsidRDefault="000A17F3" w:rsidP="000A17F3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Ofrecer Servicios Educativos de Calidad</w:t>
      </w:r>
    </w:p>
    <w:p w:rsidR="000A17F3" w:rsidRDefault="000A17F3" w:rsidP="000A17F3">
      <w:pPr>
        <w:autoSpaceDE w:val="0"/>
        <w:jc w:val="both"/>
        <w:rPr>
          <w:rFonts w:ascii="Arial" w:hAnsi="Arial" w:cs="Arial"/>
        </w:rPr>
      </w:pPr>
    </w:p>
    <w:p w:rsidR="000A17F3" w:rsidRDefault="000A17F3" w:rsidP="000A17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 que se pretende con este tema central es ofrecer servicios educativos de calidad que permitan formar personas con alto sentido de responsabilidad social, que participe de manera productiva y competitiva en el mercado laboral.</w:t>
      </w:r>
    </w:p>
    <w:p w:rsidR="000A17F3" w:rsidRDefault="000A17F3" w:rsidP="000A17F3">
      <w:pPr>
        <w:jc w:val="both"/>
        <w:rPr>
          <w:rFonts w:ascii="Arial" w:hAnsi="Arial" w:cs="Arial"/>
        </w:rPr>
      </w:pPr>
    </w:p>
    <w:p w:rsidR="000A17F3" w:rsidRDefault="001C546B" w:rsidP="000A17F3">
      <w:pPr>
        <w:numPr>
          <w:ilvl w:val="0"/>
          <w:numId w:val="13"/>
        </w:numPr>
        <w:tabs>
          <w:tab w:val="left" w:pos="3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Reto</w:t>
      </w:r>
    </w:p>
    <w:p w:rsidR="000A17F3" w:rsidRDefault="000A17F3" w:rsidP="000A17F3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Que los sectores productivo y social de la región a través del Consejo de Vinculación del Instituto  participen en la definición de los programas de estudio.</w:t>
      </w:r>
    </w:p>
    <w:p w:rsidR="00C34F1E" w:rsidRDefault="00C34F1E" w:rsidP="000A17F3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Establecer un programa de mejora continua de nuestro Sistema de </w:t>
      </w:r>
      <w:r w:rsidR="000B155F">
        <w:rPr>
          <w:rFonts w:ascii="Arial" w:hAnsi="Arial" w:cs="Arial"/>
        </w:rPr>
        <w:t xml:space="preserve">gestión </w:t>
      </w:r>
      <w:r>
        <w:rPr>
          <w:rFonts w:ascii="Arial" w:hAnsi="Arial" w:cs="Arial"/>
        </w:rPr>
        <w:t xml:space="preserve">de la </w:t>
      </w:r>
      <w:r w:rsidR="000B155F">
        <w:rPr>
          <w:rFonts w:ascii="Arial" w:hAnsi="Arial" w:cs="Arial"/>
        </w:rPr>
        <w:t>Calidad.</w:t>
      </w:r>
    </w:p>
    <w:p w:rsidR="000B155F" w:rsidRDefault="000B155F" w:rsidP="000A17F3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Certificación de nuestro instituto en el Sistema de Gestión Ambiental.</w:t>
      </w:r>
    </w:p>
    <w:p w:rsidR="000A17F3" w:rsidRDefault="000A17F3" w:rsidP="000A17F3">
      <w:pPr>
        <w:jc w:val="both"/>
        <w:rPr>
          <w:rFonts w:ascii="Arial" w:hAnsi="Arial" w:cs="Arial"/>
        </w:rPr>
      </w:pPr>
    </w:p>
    <w:p w:rsidR="000A17F3" w:rsidRDefault="000A17F3" w:rsidP="000A17F3">
      <w:pPr>
        <w:autoSpaceDE w:val="0"/>
        <w:spacing w:line="221" w:lineRule="atLeast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Fortalecer la Gestión Institucional</w:t>
      </w:r>
    </w:p>
    <w:p w:rsidR="000A17F3" w:rsidRDefault="000A17F3" w:rsidP="000A17F3">
      <w:pPr>
        <w:autoSpaceDE w:val="0"/>
        <w:spacing w:line="221" w:lineRule="atLeast"/>
        <w:jc w:val="both"/>
        <w:rPr>
          <w:rFonts w:ascii="Arial" w:hAnsi="Arial" w:cs="Arial"/>
        </w:rPr>
      </w:pPr>
    </w:p>
    <w:p w:rsidR="000A17F3" w:rsidRDefault="000A17F3" w:rsidP="000A17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pretende fomentar una gestión escolar e institucional que fortalezca la participación del </w:t>
      </w:r>
      <w:r>
        <w:rPr>
          <w:rFonts w:ascii="Arial" w:hAnsi="Arial" w:cs="Arial"/>
          <w:color w:val="000000"/>
        </w:rPr>
        <w:t xml:space="preserve">Instituto </w:t>
      </w:r>
      <w:r>
        <w:rPr>
          <w:rFonts w:ascii="Arial" w:hAnsi="Arial" w:cs="Arial"/>
        </w:rPr>
        <w:t>en la toma de decisiones, corresponsabilice a los diferentes actores sociales y educativos y promueva la seguridad de los alumnos y profesores, la transparencia y la rendición de cuentas.</w:t>
      </w:r>
    </w:p>
    <w:p w:rsidR="000A17F3" w:rsidRDefault="000A17F3" w:rsidP="000A17F3">
      <w:pPr>
        <w:jc w:val="both"/>
        <w:rPr>
          <w:rFonts w:ascii="Arial" w:hAnsi="Arial" w:cs="Arial"/>
        </w:rPr>
      </w:pPr>
    </w:p>
    <w:p w:rsidR="000A17F3" w:rsidRDefault="000A17F3" w:rsidP="000A17F3">
      <w:pPr>
        <w:numPr>
          <w:ilvl w:val="0"/>
          <w:numId w:val="15"/>
        </w:numPr>
        <w:tabs>
          <w:tab w:val="left" w:pos="3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Reto</w:t>
      </w:r>
    </w:p>
    <w:p w:rsidR="000A17F3" w:rsidRDefault="000A17F3" w:rsidP="000A17F3">
      <w:pPr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Participar en la</w:t>
      </w:r>
      <w:r w:rsidR="0052078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520781">
        <w:rPr>
          <w:rFonts w:ascii="Arial" w:hAnsi="Arial" w:cs="Arial"/>
        </w:rPr>
        <w:t>convocatorias</w:t>
      </w:r>
      <w:r>
        <w:rPr>
          <w:rFonts w:ascii="Arial" w:hAnsi="Arial" w:cs="Arial"/>
        </w:rPr>
        <w:t xml:space="preserve"> del Programa Integral de Fortalecimiento Institucional de los Institutos Tecnológicos (PIFIT). </w:t>
      </w:r>
    </w:p>
    <w:p w:rsidR="000B155F" w:rsidRDefault="000B155F" w:rsidP="000A17F3">
      <w:pPr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Concertar convenios con instituciones de educación superior nacionales e internacionales y con el sector productivo.</w:t>
      </w:r>
    </w:p>
    <w:p w:rsidR="000A17F3" w:rsidRDefault="000A17F3" w:rsidP="000A17F3">
      <w:pPr>
        <w:ind w:left="720"/>
        <w:jc w:val="both"/>
        <w:rPr>
          <w:rFonts w:ascii="Arial" w:hAnsi="Arial" w:cs="Arial"/>
        </w:rPr>
      </w:pPr>
    </w:p>
    <w:p w:rsidR="000A17F3" w:rsidRDefault="000A17F3" w:rsidP="000A17F3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9C479A" w:rsidRDefault="009C479A" w:rsidP="000A17F3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794D02" w:rsidRDefault="00794D02" w:rsidP="000A17F3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794D02" w:rsidRDefault="00794D02" w:rsidP="000A17F3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794D02" w:rsidRDefault="00794D02" w:rsidP="000A17F3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794D02" w:rsidRDefault="00794D02" w:rsidP="000A17F3">
      <w:pPr>
        <w:ind w:left="-180"/>
        <w:jc w:val="both"/>
        <w:rPr>
          <w:rFonts w:ascii="Arial" w:hAnsi="Arial" w:cs="Arial"/>
          <w:b/>
          <w:sz w:val="28"/>
          <w:szCs w:val="28"/>
        </w:rPr>
      </w:pPr>
    </w:p>
    <w:p w:rsidR="000A17F3" w:rsidRDefault="009C479A" w:rsidP="000A17F3">
      <w:pPr>
        <w:ind w:left="-18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10</w:t>
      </w:r>
      <w:r w:rsidR="000A17F3">
        <w:rPr>
          <w:rFonts w:ascii="Arial" w:hAnsi="Arial" w:cs="Arial"/>
          <w:b/>
          <w:sz w:val="28"/>
          <w:szCs w:val="28"/>
        </w:rPr>
        <w:t>. Conclusiones</w:t>
      </w: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La misión fundamental de la educación superior es formar profesionales altamente calificados</w:t>
      </w:r>
      <w:r w:rsidR="00A235AE">
        <w:rPr>
          <w:rFonts w:ascii="Arial" w:hAnsi="Arial" w:cs="Arial"/>
        </w:rPr>
        <w:t xml:space="preserve"> que sepan responder </w:t>
      </w:r>
      <w:r>
        <w:rPr>
          <w:rFonts w:ascii="Arial" w:hAnsi="Arial" w:cs="Arial"/>
        </w:rPr>
        <w:t xml:space="preserve"> a los requeri</w:t>
      </w:r>
      <w:r w:rsidR="00A235AE">
        <w:rPr>
          <w:rFonts w:ascii="Arial" w:hAnsi="Arial" w:cs="Arial"/>
        </w:rPr>
        <w:t>mientos actuales de desarrollo de la sociedad</w:t>
      </w:r>
      <w:r>
        <w:rPr>
          <w:rFonts w:ascii="Arial" w:hAnsi="Arial" w:cs="Arial"/>
        </w:rPr>
        <w:t xml:space="preserve"> </w:t>
      </w:r>
      <w:r w:rsidR="000B155F">
        <w:rPr>
          <w:rFonts w:ascii="Arial" w:hAnsi="Arial" w:cs="Arial"/>
        </w:rPr>
        <w:t>de acuerdo con la modernidad.</w:t>
      </w: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</w:p>
    <w:p w:rsidR="000A17F3" w:rsidRDefault="00A235AE" w:rsidP="000A17F3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informe precisa que, </w:t>
      </w:r>
      <w:r w:rsidR="000A17F3">
        <w:rPr>
          <w:rFonts w:ascii="Arial" w:hAnsi="Arial" w:cs="Arial"/>
        </w:rPr>
        <w:t>el esfuerzo, el trabajo y los recursos dedicados, no han sido suficientes. Nos falta mucho camino por recorrer, sin embargo el conocer nuestra situación actual nos hace sentir más fortalecidos y con ánimos de continuar esta labor en beneficio de la educación en nuestro País.</w:t>
      </w: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Hemos cumplido en un 4</w:t>
      </w:r>
      <w:r w:rsidR="00E751A4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% las metas propuestas. Aunque hemos avanzado de manera sustancial en el porcentaje restante, los indicadores de nuestra capacidad y competitividad académica arrojan la necesidad de invertir en: </w:t>
      </w: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</w:p>
    <w:p w:rsidR="000A17F3" w:rsidRDefault="000A17F3" w:rsidP="000A17F3">
      <w:pPr>
        <w:numPr>
          <w:ilvl w:val="0"/>
          <w:numId w:val="1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La capacitación del personal académico.</w:t>
      </w:r>
    </w:p>
    <w:p w:rsidR="000A17F3" w:rsidRDefault="000A17F3" w:rsidP="000A17F3">
      <w:pPr>
        <w:numPr>
          <w:ilvl w:val="0"/>
          <w:numId w:val="1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En infraestructura de laboratorios, talleres, centro de información y centro de cómputo.</w:t>
      </w:r>
    </w:p>
    <w:p w:rsidR="000B155F" w:rsidRDefault="000B155F" w:rsidP="000A17F3">
      <w:pPr>
        <w:numPr>
          <w:ilvl w:val="0"/>
          <w:numId w:val="1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Incrementar nuestra planta docente con profesores de tiempo completo.</w:t>
      </w:r>
    </w:p>
    <w:p w:rsidR="000B155F" w:rsidRDefault="000B155F" w:rsidP="000A17F3">
      <w:pPr>
        <w:numPr>
          <w:ilvl w:val="0"/>
          <w:numId w:val="1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Implementar el posgrado y la investigación.</w:t>
      </w: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Debemos dirigir también nuestras gestiones en:</w:t>
      </w: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</w:p>
    <w:p w:rsidR="000A17F3" w:rsidRDefault="000A17F3" w:rsidP="000A17F3">
      <w:pPr>
        <w:numPr>
          <w:ilvl w:val="0"/>
          <w:numId w:val="4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Fortalecer la vinculación con los distintos sectores de nuestra sociedad</w:t>
      </w:r>
      <w:r w:rsidR="00402AA3">
        <w:rPr>
          <w:rFonts w:ascii="Arial" w:hAnsi="Arial" w:cs="Arial"/>
        </w:rPr>
        <w:t>.</w:t>
      </w:r>
    </w:p>
    <w:p w:rsidR="000A17F3" w:rsidRDefault="000A17F3" w:rsidP="000A17F3">
      <w:pPr>
        <w:numPr>
          <w:ilvl w:val="0"/>
          <w:numId w:val="4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Acreditar y </w:t>
      </w:r>
      <w:r w:rsidR="00A235AE">
        <w:rPr>
          <w:rFonts w:ascii="Arial" w:hAnsi="Arial" w:cs="Arial"/>
        </w:rPr>
        <w:t>fortalecer</w:t>
      </w:r>
      <w:r>
        <w:rPr>
          <w:rFonts w:ascii="Arial" w:hAnsi="Arial" w:cs="Arial"/>
        </w:rPr>
        <w:t xml:space="preserve"> nuestros programas de estudio </w:t>
      </w:r>
      <w:r w:rsidR="00A235AE">
        <w:rPr>
          <w:rFonts w:ascii="Arial" w:hAnsi="Arial" w:cs="Arial"/>
        </w:rPr>
        <w:t>con desarrollo</w:t>
      </w:r>
      <w:r>
        <w:rPr>
          <w:rFonts w:ascii="Arial" w:hAnsi="Arial" w:cs="Arial"/>
        </w:rPr>
        <w:t xml:space="preserve"> en competencias.</w:t>
      </w:r>
    </w:p>
    <w:p w:rsidR="000B155F" w:rsidRDefault="000B155F" w:rsidP="000A17F3">
      <w:pPr>
        <w:numPr>
          <w:ilvl w:val="0"/>
          <w:numId w:val="4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Fortalecer la infraestructura de nuestra institución en cuanto a construcción y mantenimiento.</w:t>
      </w:r>
    </w:p>
    <w:p w:rsidR="00402AA3" w:rsidRDefault="00402AA3" w:rsidP="000A17F3">
      <w:pPr>
        <w:numPr>
          <w:ilvl w:val="0"/>
          <w:numId w:val="4"/>
        </w:numPr>
        <w:tabs>
          <w:tab w:val="left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Gestionar el equipamiento completo de nuestros laboratorios y talleres.</w:t>
      </w:r>
    </w:p>
    <w:p w:rsidR="000A17F3" w:rsidRDefault="000A17F3" w:rsidP="000A17F3">
      <w:pPr>
        <w:ind w:left="180"/>
        <w:jc w:val="both"/>
        <w:rPr>
          <w:rFonts w:ascii="Arial" w:hAnsi="Arial" w:cs="Arial"/>
        </w:rPr>
      </w:pP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De tal manera que nuestros egresados sean educados para ser empleadores y no empleados, porque hemos entendido que el concepto de educación para la vida requiere de diversificar los modelos educativos, implementar nuevas opciones de formación, con métodos educativos innovadores, es indispensable la revisión y reformulación de planes y programas de estudio para la formación de alumnos con pensamiento crítico y creativo capaces de integrarse al espacio común.</w:t>
      </w: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  <w:r>
        <w:rPr>
          <w:rFonts w:ascii="Arial" w:hAnsi="Arial" w:cs="Arial"/>
        </w:rPr>
        <w:t>Conscientes de nuestras limitaciones, no omitimos que el fortalecimiento de nuestra plantilla de personal y de nuestra infraestructura física ha sido y siguen siendo una condición necesaria para que logremos ser una institución de alto desempeño.</w:t>
      </w: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</w:p>
    <w:p w:rsidR="000A17F3" w:rsidRDefault="000A17F3" w:rsidP="000A17F3">
      <w:pPr>
        <w:ind w:left="-180"/>
        <w:jc w:val="both"/>
        <w:rPr>
          <w:rFonts w:ascii="Arial" w:hAnsi="Arial" w:cs="Arial"/>
        </w:rPr>
      </w:pPr>
    </w:p>
    <w:p w:rsidR="000A17F3" w:rsidRDefault="000A17F3" w:rsidP="000A17F3">
      <w:pPr>
        <w:ind w:left="-18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Instituto Tecnológico de Comitancillo</w:t>
      </w:r>
    </w:p>
    <w:p w:rsidR="000A17F3" w:rsidRDefault="000A17F3" w:rsidP="000A17F3">
      <w:pPr>
        <w:ind w:left="-180"/>
        <w:jc w:val="center"/>
        <w:rPr>
          <w:rFonts w:ascii="Arial" w:hAnsi="Arial" w:cs="Arial"/>
          <w:b/>
        </w:rPr>
      </w:pPr>
    </w:p>
    <w:p w:rsidR="00FB470B" w:rsidRDefault="00FB470B" w:rsidP="000A17F3">
      <w:pPr>
        <w:ind w:left="-180"/>
        <w:jc w:val="center"/>
        <w:rPr>
          <w:rFonts w:ascii="Arial" w:hAnsi="Arial" w:cs="Arial"/>
          <w:b/>
        </w:rPr>
      </w:pPr>
    </w:p>
    <w:p w:rsidR="007E16CD" w:rsidRPr="00FB470B" w:rsidRDefault="000A17F3" w:rsidP="00FB470B">
      <w:pPr>
        <w:ind w:left="-18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“Espíritu tecnológico, reflejo de trabajo y libertad”</w:t>
      </w:r>
    </w:p>
    <w:sectPr w:rsidR="007E16CD" w:rsidRPr="00FB470B" w:rsidSect="000258B9">
      <w:headerReference w:type="default" r:id="rId59"/>
      <w:footerReference w:type="default" r:id="rId60"/>
      <w:footnotePr>
        <w:pos w:val="beneathText"/>
      </w:footnotePr>
      <w:pgSz w:w="12240" w:h="15840"/>
      <w:pgMar w:top="1417" w:right="746" w:bottom="1417" w:left="1260" w:header="708" w:footer="70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55D" w:rsidRDefault="00E0055D">
      <w:r>
        <w:separator/>
      </w:r>
    </w:p>
  </w:endnote>
  <w:endnote w:type="continuationSeparator" w:id="1">
    <w:p w:rsidR="00E0055D" w:rsidRDefault="00E005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tar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Humanist 77 7 B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3051"/>
      <w:docPartObj>
        <w:docPartGallery w:val="Page Numbers (Bottom of Page)"/>
        <w:docPartUnique/>
      </w:docPartObj>
    </w:sdtPr>
    <w:sdtContent>
      <w:p w:rsidR="001B58C4" w:rsidRDefault="00CC4BCD">
        <w:pPr>
          <w:pStyle w:val="Piedepgina"/>
          <w:jc w:val="right"/>
        </w:pPr>
        <w:fldSimple w:instr=" PAGE   \* MERGEFORMAT ">
          <w:r w:rsidR="0090032D">
            <w:rPr>
              <w:noProof/>
            </w:rPr>
            <w:t>6</w:t>
          </w:r>
        </w:fldSimple>
      </w:p>
    </w:sdtContent>
  </w:sdt>
  <w:p w:rsidR="001B58C4" w:rsidRDefault="001B58C4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55D" w:rsidRDefault="00E0055D">
      <w:r>
        <w:separator/>
      </w:r>
    </w:p>
  </w:footnote>
  <w:footnote w:type="continuationSeparator" w:id="1">
    <w:p w:rsidR="00E0055D" w:rsidRDefault="00E005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C4" w:rsidRDefault="001B58C4">
    <w:pPr>
      <w:pStyle w:val="Encabezado"/>
      <w:jc w:val="right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Informe de Rendición de Cuentas 2009</w:t>
    </w:r>
  </w:p>
  <w:p w:rsidR="001B58C4" w:rsidRDefault="001B58C4">
    <w:pPr>
      <w:pStyle w:val="Encabezado"/>
      <w:jc w:val="right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I.T. de Comitancillo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D53AD39C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6">
    <w:nsid w:val="00000007"/>
    <w:multiLevelType w:val="multilevel"/>
    <w:tmpl w:val="00000007"/>
    <w:name w:val="WW8Num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B"/>
    <w:multiLevelType w:val="multilevel"/>
    <w:tmpl w:val="0000000B"/>
    <w:name w:val="WW8Num1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E"/>
    <w:multiLevelType w:val="multi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0"/>
    <w:multiLevelType w:val="multilevel"/>
    <w:tmpl w:val="00000010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1"/>
    <w:multiLevelType w:val="multilevel"/>
    <w:tmpl w:val="0000001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>
    <w:nsid w:val="31A1315A"/>
    <w:multiLevelType w:val="hybridMultilevel"/>
    <w:tmpl w:val="549A176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772B4E"/>
    <w:multiLevelType w:val="hybridMultilevel"/>
    <w:tmpl w:val="1A22E2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A14C75"/>
    <w:multiLevelType w:val="hybridMultilevel"/>
    <w:tmpl w:val="C87A8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9"/>
  </w:num>
  <w:num w:numId="19">
    <w:abstractNumId w:val="17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2">
      <o:colormenu v:ext="edit" fillcolor="none [4]" strokecolor="none [1]" shadowcolor="none [2]"/>
    </o:shapedefaults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9B648F"/>
    <w:rsid w:val="00001CBC"/>
    <w:rsid w:val="00004510"/>
    <w:rsid w:val="00020841"/>
    <w:rsid w:val="000258B9"/>
    <w:rsid w:val="00040CF8"/>
    <w:rsid w:val="00052114"/>
    <w:rsid w:val="000A17F3"/>
    <w:rsid w:val="000A255F"/>
    <w:rsid w:val="000A736A"/>
    <w:rsid w:val="000B155F"/>
    <w:rsid w:val="000B79FE"/>
    <w:rsid w:val="000C6931"/>
    <w:rsid w:val="000D6312"/>
    <w:rsid w:val="000E5BDD"/>
    <w:rsid w:val="001029B1"/>
    <w:rsid w:val="00112179"/>
    <w:rsid w:val="00133193"/>
    <w:rsid w:val="00137AD5"/>
    <w:rsid w:val="001511D6"/>
    <w:rsid w:val="001524DE"/>
    <w:rsid w:val="00161280"/>
    <w:rsid w:val="00161DC0"/>
    <w:rsid w:val="001710BA"/>
    <w:rsid w:val="00174ED3"/>
    <w:rsid w:val="00183BD0"/>
    <w:rsid w:val="001A0866"/>
    <w:rsid w:val="001A3F42"/>
    <w:rsid w:val="001A5A8D"/>
    <w:rsid w:val="001B0A1F"/>
    <w:rsid w:val="001B58C4"/>
    <w:rsid w:val="001C546B"/>
    <w:rsid w:val="001C7A3D"/>
    <w:rsid w:val="001F1E0B"/>
    <w:rsid w:val="002106D8"/>
    <w:rsid w:val="00211C62"/>
    <w:rsid w:val="0021704A"/>
    <w:rsid w:val="00224D08"/>
    <w:rsid w:val="002261DF"/>
    <w:rsid w:val="00235511"/>
    <w:rsid w:val="002426FE"/>
    <w:rsid w:val="00242E24"/>
    <w:rsid w:val="0027219F"/>
    <w:rsid w:val="00282442"/>
    <w:rsid w:val="00293776"/>
    <w:rsid w:val="002B6935"/>
    <w:rsid w:val="002D587B"/>
    <w:rsid w:val="002D66A9"/>
    <w:rsid w:val="002F01D3"/>
    <w:rsid w:val="002F27ED"/>
    <w:rsid w:val="002F6665"/>
    <w:rsid w:val="0030776B"/>
    <w:rsid w:val="00314C4D"/>
    <w:rsid w:val="003165D3"/>
    <w:rsid w:val="00317CB9"/>
    <w:rsid w:val="003227CC"/>
    <w:rsid w:val="003241CC"/>
    <w:rsid w:val="003350AC"/>
    <w:rsid w:val="003415A1"/>
    <w:rsid w:val="003567F6"/>
    <w:rsid w:val="003942B4"/>
    <w:rsid w:val="003A3D4A"/>
    <w:rsid w:val="003B2CF0"/>
    <w:rsid w:val="003C177C"/>
    <w:rsid w:val="003D5A2F"/>
    <w:rsid w:val="003E65F1"/>
    <w:rsid w:val="003F3D75"/>
    <w:rsid w:val="00402AA3"/>
    <w:rsid w:val="004237FA"/>
    <w:rsid w:val="0042572E"/>
    <w:rsid w:val="00445DAF"/>
    <w:rsid w:val="00451897"/>
    <w:rsid w:val="004539D5"/>
    <w:rsid w:val="00453F2A"/>
    <w:rsid w:val="00456BA8"/>
    <w:rsid w:val="004635A7"/>
    <w:rsid w:val="004635C0"/>
    <w:rsid w:val="004923D9"/>
    <w:rsid w:val="004A02E9"/>
    <w:rsid w:val="004A1D02"/>
    <w:rsid w:val="004A4811"/>
    <w:rsid w:val="004B4C9E"/>
    <w:rsid w:val="004F25F1"/>
    <w:rsid w:val="004F372D"/>
    <w:rsid w:val="00500A1C"/>
    <w:rsid w:val="00515FB5"/>
    <w:rsid w:val="00520781"/>
    <w:rsid w:val="0053061A"/>
    <w:rsid w:val="00560094"/>
    <w:rsid w:val="00566F37"/>
    <w:rsid w:val="00577E47"/>
    <w:rsid w:val="00586305"/>
    <w:rsid w:val="00590776"/>
    <w:rsid w:val="005A1472"/>
    <w:rsid w:val="005A3DDC"/>
    <w:rsid w:val="005B1B18"/>
    <w:rsid w:val="005B4854"/>
    <w:rsid w:val="005B684A"/>
    <w:rsid w:val="005C7C13"/>
    <w:rsid w:val="00656D38"/>
    <w:rsid w:val="00657D9F"/>
    <w:rsid w:val="00671DEB"/>
    <w:rsid w:val="00680E87"/>
    <w:rsid w:val="00685962"/>
    <w:rsid w:val="00687F1E"/>
    <w:rsid w:val="006A10AA"/>
    <w:rsid w:val="006A4C14"/>
    <w:rsid w:val="006B6A31"/>
    <w:rsid w:val="006C0907"/>
    <w:rsid w:val="006E6F41"/>
    <w:rsid w:val="007018BE"/>
    <w:rsid w:val="00715B6F"/>
    <w:rsid w:val="007212B0"/>
    <w:rsid w:val="00727EA2"/>
    <w:rsid w:val="00740052"/>
    <w:rsid w:val="00740E39"/>
    <w:rsid w:val="00747B80"/>
    <w:rsid w:val="007539C7"/>
    <w:rsid w:val="00757939"/>
    <w:rsid w:val="00761B37"/>
    <w:rsid w:val="0078661C"/>
    <w:rsid w:val="00790E52"/>
    <w:rsid w:val="00791272"/>
    <w:rsid w:val="00794D02"/>
    <w:rsid w:val="007A2588"/>
    <w:rsid w:val="007B545D"/>
    <w:rsid w:val="007C0DD2"/>
    <w:rsid w:val="007E16CD"/>
    <w:rsid w:val="007F3CB8"/>
    <w:rsid w:val="007F4EF6"/>
    <w:rsid w:val="00803D74"/>
    <w:rsid w:val="0083361E"/>
    <w:rsid w:val="00833A03"/>
    <w:rsid w:val="00837421"/>
    <w:rsid w:val="00853DAE"/>
    <w:rsid w:val="008605B3"/>
    <w:rsid w:val="008632FD"/>
    <w:rsid w:val="00863C9C"/>
    <w:rsid w:val="008644BA"/>
    <w:rsid w:val="00893BB9"/>
    <w:rsid w:val="008A5F15"/>
    <w:rsid w:val="008B4043"/>
    <w:rsid w:val="008B650F"/>
    <w:rsid w:val="008C3DE5"/>
    <w:rsid w:val="008F263A"/>
    <w:rsid w:val="008F79BC"/>
    <w:rsid w:val="0090032D"/>
    <w:rsid w:val="0090574F"/>
    <w:rsid w:val="00905E00"/>
    <w:rsid w:val="009161B4"/>
    <w:rsid w:val="00916332"/>
    <w:rsid w:val="0092226A"/>
    <w:rsid w:val="009270E9"/>
    <w:rsid w:val="00930F77"/>
    <w:rsid w:val="00935D40"/>
    <w:rsid w:val="00943913"/>
    <w:rsid w:val="009506F0"/>
    <w:rsid w:val="00955537"/>
    <w:rsid w:val="009569F6"/>
    <w:rsid w:val="00963D7B"/>
    <w:rsid w:val="00974558"/>
    <w:rsid w:val="00974DC1"/>
    <w:rsid w:val="009777E7"/>
    <w:rsid w:val="00985B11"/>
    <w:rsid w:val="009902A0"/>
    <w:rsid w:val="0099423C"/>
    <w:rsid w:val="009B3D8E"/>
    <w:rsid w:val="009B648F"/>
    <w:rsid w:val="009B6AF6"/>
    <w:rsid w:val="009C479A"/>
    <w:rsid w:val="009D0381"/>
    <w:rsid w:val="009F584D"/>
    <w:rsid w:val="00A05D0A"/>
    <w:rsid w:val="00A235AE"/>
    <w:rsid w:val="00A339BE"/>
    <w:rsid w:val="00A354BE"/>
    <w:rsid w:val="00A41E4A"/>
    <w:rsid w:val="00A55114"/>
    <w:rsid w:val="00A66937"/>
    <w:rsid w:val="00A70DF5"/>
    <w:rsid w:val="00A716B4"/>
    <w:rsid w:val="00A76538"/>
    <w:rsid w:val="00A77997"/>
    <w:rsid w:val="00A90332"/>
    <w:rsid w:val="00A90770"/>
    <w:rsid w:val="00AA1D06"/>
    <w:rsid w:val="00AC01D9"/>
    <w:rsid w:val="00AC09F0"/>
    <w:rsid w:val="00AC2E39"/>
    <w:rsid w:val="00AF460B"/>
    <w:rsid w:val="00AF6001"/>
    <w:rsid w:val="00B10240"/>
    <w:rsid w:val="00B12544"/>
    <w:rsid w:val="00B21597"/>
    <w:rsid w:val="00B21C92"/>
    <w:rsid w:val="00B3237A"/>
    <w:rsid w:val="00B428FA"/>
    <w:rsid w:val="00B440BB"/>
    <w:rsid w:val="00B45A6B"/>
    <w:rsid w:val="00B5126F"/>
    <w:rsid w:val="00B53112"/>
    <w:rsid w:val="00B77067"/>
    <w:rsid w:val="00B83DB8"/>
    <w:rsid w:val="00B94373"/>
    <w:rsid w:val="00BA5451"/>
    <w:rsid w:val="00BB17BC"/>
    <w:rsid w:val="00BB5B94"/>
    <w:rsid w:val="00BB6BFF"/>
    <w:rsid w:val="00BC76A1"/>
    <w:rsid w:val="00BD4073"/>
    <w:rsid w:val="00BF3AE6"/>
    <w:rsid w:val="00C04EA6"/>
    <w:rsid w:val="00C05C0B"/>
    <w:rsid w:val="00C06643"/>
    <w:rsid w:val="00C20A30"/>
    <w:rsid w:val="00C34F1E"/>
    <w:rsid w:val="00C4700B"/>
    <w:rsid w:val="00C544E0"/>
    <w:rsid w:val="00C612AF"/>
    <w:rsid w:val="00C711FA"/>
    <w:rsid w:val="00C75EE3"/>
    <w:rsid w:val="00C95009"/>
    <w:rsid w:val="00CB6130"/>
    <w:rsid w:val="00CC4BCD"/>
    <w:rsid w:val="00CC549C"/>
    <w:rsid w:val="00CC7098"/>
    <w:rsid w:val="00CD0ED0"/>
    <w:rsid w:val="00CE0CD6"/>
    <w:rsid w:val="00CE7866"/>
    <w:rsid w:val="00CF7748"/>
    <w:rsid w:val="00D0327E"/>
    <w:rsid w:val="00D06224"/>
    <w:rsid w:val="00D122B6"/>
    <w:rsid w:val="00D1452F"/>
    <w:rsid w:val="00D17EE6"/>
    <w:rsid w:val="00D25315"/>
    <w:rsid w:val="00D411DD"/>
    <w:rsid w:val="00D609C8"/>
    <w:rsid w:val="00D6641B"/>
    <w:rsid w:val="00D66EF7"/>
    <w:rsid w:val="00D67E60"/>
    <w:rsid w:val="00D75D36"/>
    <w:rsid w:val="00D837C3"/>
    <w:rsid w:val="00DB79E6"/>
    <w:rsid w:val="00DD6193"/>
    <w:rsid w:val="00DF6113"/>
    <w:rsid w:val="00E0055D"/>
    <w:rsid w:val="00E2521C"/>
    <w:rsid w:val="00E30332"/>
    <w:rsid w:val="00E6125F"/>
    <w:rsid w:val="00E751A4"/>
    <w:rsid w:val="00E772AD"/>
    <w:rsid w:val="00E7797D"/>
    <w:rsid w:val="00E94A03"/>
    <w:rsid w:val="00EB6C15"/>
    <w:rsid w:val="00EC76A4"/>
    <w:rsid w:val="00ED3C78"/>
    <w:rsid w:val="00EE3669"/>
    <w:rsid w:val="00F4796A"/>
    <w:rsid w:val="00F552E1"/>
    <w:rsid w:val="00F55660"/>
    <w:rsid w:val="00F717A9"/>
    <w:rsid w:val="00F807D5"/>
    <w:rsid w:val="00F91C57"/>
    <w:rsid w:val="00F93021"/>
    <w:rsid w:val="00F96141"/>
    <w:rsid w:val="00F977EE"/>
    <w:rsid w:val="00FB470B"/>
    <w:rsid w:val="00FB7D8C"/>
    <w:rsid w:val="00FE18D5"/>
    <w:rsid w:val="00FF3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8B9"/>
    <w:pPr>
      <w:suppressAutoHyphens/>
    </w:pPr>
    <w:rPr>
      <w:sz w:val="24"/>
      <w:szCs w:val="24"/>
      <w:lang w:val="es-ES_tradnl" w:eastAsia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0258B9"/>
    <w:rPr>
      <w:rFonts w:ascii="Wingdings" w:hAnsi="Wingdings"/>
    </w:rPr>
  </w:style>
  <w:style w:type="character" w:customStyle="1" w:styleId="WW8Num2z0">
    <w:name w:val="WW8Num2z0"/>
    <w:rsid w:val="000258B9"/>
    <w:rPr>
      <w:rFonts w:ascii="Arial" w:eastAsia="Times New Roman" w:hAnsi="Arial" w:cs="Arial"/>
    </w:rPr>
  </w:style>
  <w:style w:type="character" w:customStyle="1" w:styleId="WW8Num3z0">
    <w:name w:val="WW8Num3z0"/>
    <w:rsid w:val="000258B9"/>
    <w:rPr>
      <w:rFonts w:ascii="Symbol" w:hAnsi="Symbol"/>
    </w:rPr>
  </w:style>
  <w:style w:type="character" w:customStyle="1" w:styleId="WW8Num4z0">
    <w:name w:val="WW8Num4z0"/>
    <w:rsid w:val="000258B9"/>
    <w:rPr>
      <w:rFonts w:ascii="Wingdings" w:hAnsi="Wingdings"/>
    </w:rPr>
  </w:style>
  <w:style w:type="character" w:customStyle="1" w:styleId="WW8Num5z0">
    <w:name w:val="WW8Num5z0"/>
    <w:rsid w:val="000258B9"/>
    <w:rPr>
      <w:rFonts w:ascii="Wingdings" w:hAnsi="Wingdings"/>
    </w:rPr>
  </w:style>
  <w:style w:type="character" w:customStyle="1" w:styleId="WW8Num6z0">
    <w:name w:val="WW8Num6z0"/>
    <w:rsid w:val="000258B9"/>
    <w:rPr>
      <w:sz w:val="28"/>
      <w:szCs w:val="28"/>
    </w:rPr>
  </w:style>
  <w:style w:type="character" w:customStyle="1" w:styleId="WW8Num8z0">
    <w:name w:val="WW8Num8z0"/>
    <w:rsid w:val="000258B9"/>
    <w:rPr>
      <w:rFonts w:ascii="Wingdings" w:hAnsi="Wingdings" w:cs="Arial"/>
    </w:rPr>
  </w:style>
  <w:style w:type="character" w:customStyle="1" w:styleId="WW8Num9z0">
    <w:name w:val="WW8Num9z0"/>
    <w:rsid w:val="000258B9"/>
    <w:rPr>
      <w:rFonts w:ascii="Symbol" w:hAnsi="Symbol"/>
    </w:rPr>
  </w:style>
  <w:style w:type="character" w:customStyle="1" w:styleId="WW8Num10z0">
    <w:name w:val="WW8Num10z0"/>
    <w:rsid w:val="000258B9"/>
    <w:rPr>
      <w:rFonts w:ascii="Symbol" w:hAnsi="Symbol"/>
    </w:rPr>
  </w:style>
  <w:style w:type="character" w:customStyle="1" w:styleId="WW8Num11z0">
    <w:name w:val="WW8Num11z0"/>
    <w:rsid w:val="000258B9"/>
    <w:rPr>
      <w:rFonts w:ascii="Symbol" w:hAnsi="Symbol"/>
    </w:rPr>
  </w:style>
  <w:style w:type="character" w:customStyle="1" w:styleId="WW8Num12z0">
    <w:name w:val="WW8Num12z0"/>
    <w:rsid w:val="000258B9"/>
    <w:rPr>
      <w:rFonts w:ascii="Wingdings" w:hAnsi="Wingdings" w:cs="Arial"/>
    </w:rPr>
  </w:style>
  <w:style w:type="character" w:customStyle="1" w:styleId="WW8Num13z0">
    <w:name w:val="WW8Num13z0"/>
    <w:rsid w:val="000258B9"/>
    <w:rPr>
      <w:rFonts w:ascii="Wingdings" w:hAnsi="Wingdings"/>
    </w:rPr>
  </w:style>
  <w:style w:type="character" w:customStyle="1" w:styleId="WW8Num14z0">
    <w:name w:val="WW8Num14z0"/>
    <w:rsid w:val="000258B9"/>
    <w:rPr>
      <w:sz w:val="28"/>
      <w:szCs w:val="28"/>
    </w:rPr>
  </w:style>
  <w:style w:type="character" w:customStyle="1" w:styleId="WW8Num15z0">
    <w:name w:val="WW8Num15z0"/>
    <w:rsid w:val="000258B9"/>
    <w:rPr>
      <w:rFonts w:ascii="Symbol" w:hAnsi="Symbol"/>
    </w:rPr>
  </w:style>
  <w:style w:type="character" w:customStyle="1" w:styleId="WW8Num16z0">
    <w:name w:val="WW8Num16z0"/>
    <w:rsid w:val="000258B9"/>
    <w:rPr>
      <w:rFonts w:ascii="Wingdings" w:hAnsi="Wingdings" w:cs="Arial"/>
    </w:rPr>
  </w:style>
  <w:style w:type="character" w:customStyle="1" w:styleId="WW8Num17z0">
    <w:name w:val="WW8Num17z0"/>
    <w:rsid w:val="000258B9"/>
    <w:rPr>
      <w:rFonts w:ascii="Symbol" w:hAnsi="Symbol"/>
    </w:rPr>
  </w:style>
  <w:style w:type="character" w:customStyle="1" w:styleId="Absatz-Standardschriftart">
    <w:name w:val="Absatz-Standardschriftart"/>
    <w:rsid w:val="000258B9"/>
  </w:style>
  <w:style w:type="character" w:customStyle="1" w:styleId="WW-Absatz-Standardschriftart">
    <w:name w:val="WW-Absatz-Standardschriftart"/>
    <w:rsid w:val="000258B9"/>
  </w:style>
  <w:style w:type="character" w:customStyle="1" w:styleId="Fuentedeprrafopredeter3">
    <w:name w:val="Fuente de párrafo predeter.3"/>
    <w:rsid w:val="000258B9"/>
  </w:style>
  <w:style w:type="character" w:customStyle="1" w:styleId="Fuentedeprrafopredeter2">
    <w:name w:val="Fuente de párrafo predeter.2"/>
    <w:rsid w:val="000258B9"/>
  </w:style>
  <w:style w:type="character" w:customStyle="1" w:styleId="WW8Num1z1">
    <w:name w:val="WW8Num1z1"/>
    <w:rsid w:val="000258B9"/>
    <w:rPr>
      <w:rFonts w:ascii="Courier New" w:hAnsi="Courier New" w:cs="Courier New"/>
    </w:rPr>
  </w:style>
  <w:style w:type="character" w:customStyle="1" w:styleId="WW8Num1z3">
    <w:name w:val="WW8Num1z3"/>
    <w:rsid w:val="000258B9"/>
    <w:rPr>
      <w:rFonts w:ascii="Symbol" w:hAnsi="Symbol"/>
    </w:rPr>
  </w:style>
  <w:style w:type="character" w:customStyle="1" w:styleId="WW8Num2z1">
    <w:name w:val="WW8Num2z1"/>
    <w:rsid w:val="000258B9"/>
    <w:rPr>
      <w:rFonts w:ascii="Courier New" w:hAnsi="Courier New" w:cs="Courier New"/>
    </w:rPr>
  </w:style>
  <w:style w:type="character" w:customStyle="1" w:styleId="WW8Num2z2">
    <w:name w:val="WW8Num2z2"/>
    <w:rsid w:val="000258B9"/>
    <w:rPr>
      <w:rFonts w:ascii="Wingdings" w:hAnsi="Wingdings"/>
    </w:rPr>
  </w:style>
  <w:style w:type="character" w:customStyle="1" w:styleId="WW8Num2z3">
    <w:name w:val="WW8Num2z3"/>
    <w:rsid w:val="000258B9"/>
    <w:rPr>
      <w:rFonts w:ascii="Symbol" w:hAnsi="Symbol"/>
    </w:rPr>
  </w:style>
  <w:style w:type="character" w:customStyle="1" w:styleId="WW8Num3z1">
    <w:name w:val="WW8Num3z1"/>
    <w:rsid w:val="000258B9"/>
    <w:rPr>
      <w:rFonts w:ascii="Courier New" w:hAnsi="Courier New" w:cs="Courier New"/>
    </w:rPr>
  </w:style>
  <w:style w:type="character" w:customStyle="1" w:styleId="WW8Num3z2">
    <w:name w:val="WW8Num3z2"/>
    <w:rsid w:val="000258B9"/>
    <w:rPr>
      <w:rFonts w:ascii="Wingdings" w:hAnsi="Wingdings"/>
    </w:rPr>
  </w:style>
  <w:style w:type="character" w:customStyle="1" w:styleId="WW8Num4z1">
    <w:name w:val="WW8Num4z1"/>
    <w:rsid w:val="000258B9"/>
    <w:rPr>
      <w:rFonts w:ascii="Courier New" w:hAnsi="Courier New" w:cs="Courier New"/>
    </w:rPr>
  </w:style>
  <w:style w:type="character" w:customStyle="1" w:styleId="WW8Num4z3">
    <w:name w:val="WW8Num4z3"/>
    <w:rsid w:val="000258B9"/>
    <w:rPr>
      <w:rFonts w:ascii="Symbol" w:hAnsi="Symbol"/>
    </w:rPr>
  </w:style>
  <w:style w:type="character" w:customStyle="1" w:styleId="WW8Num7z0">
    <w:name w:val="WW8Num7z0"/>
    <w:rsid w:val="000258B9"/>
    <w:rPr>
      <w:rFonts w:ascii="Wingdings" w:hAnsi="Wingdings"/>
    </w:rPr>
  </w:style>
  <w:style w:type="character" w:customStyle="1" w:styleId="WW8Num7z1">
    <w:name w:val="WW8Num7z1"/>
    <w:rsid w:val="000258B9"/>
    <w:rPr>
      <w:rFonts w:ascii="Courier New" w:hAnsi="Courier New" w:cs="Courier New"/>
    </w:rPr>
  </w:style>
  <w:style w:type="character" w:customStyle="1" w:styleId="WW8Num7z3">
    <w:name w:val="WW8Num7z3"/>
    <w:rsid w:val="000258B9"/>
    <w:rPr>
      <w:rFonts w:ascii="Symbol" w:hAnsi="Symbol"/>
    </w:rPr>
  </w:style>
  <w:style w:type="character" w:customStyle="1" w:styleId="WW8Num10z1">
    <w:name w:val="WW8Num10z1"/>
    <w:rsid w:val="000258B9"/>
    <w:rPr>
      <w:rFonts w:ascii="Courier New" w:hAnsi="Courier New" w:cs="Courier New"/>
    </w:rPr>
  </w:style>
  <w:style w:type="character" w:customStyle="1" w:styleId="WW8Num10z2">
    <w:name w:val="WW8Num10z2"/>
    <w:rsid w:val="000258B9"/>
    <w:rPr>
      <w:rFonts w:ascii="Wingdings" w:hAnsi="Wingdings"/>
    </w:rPr>
  </w:style>
  <w:style w:type="character" w:customStyle="1" w:styleId="WW8Num11z1">
    <w:name w:val="WW8Num11z1"/>
    <w:rsid w:val="000258B9"/>
    <w:rPr>
      <w:rFonts w:ascii="Courier New" w:hAnsi="Courier New" w:cs="Courier New"/>
    </w:rPr>
  </w:style>
  <w:style w:type="character" w:customStyle="1" w:styleId="WW8Num11z2">
    <w:name w:val="WW8Num11z2"/>
    <w:rsid w:val="000258B9"/>
    <w:rPr>
      <w:rFonts w:ascii="Wingdings" w:hAnsi="Wingdings"/>
    </w:rPr>
  </w:style>
  <w:style w:type="character" w:customStyle="1" w:styleId="WW8Num13z1">
    <w:name w:val="WW8Num13z1"/>
    <w:rsid w:val="000258B9"/>
    <w:rPr>
      <w:rFonts w:ascii="Courier New" w:hAnsi="Courier New" w:cs="Courier New"/>
    </w:rPr>
  </w:style>
  <w:style w:type="character" w:customStyle="1" w:styleId="WW8Num13z3">
    <w:name w:val="WW8Num13z3"/>
    <w:rsid w:val="000258B9"/>
    <w:rPr>
      <w:rFonts w:ascii="Symbol" w:hAnsi="Symbol"/>
    </w:rPr>
  </w:style>
  <w:style w:type="character" w:customStyle="1" w:styleId="Fuentedeprrafopredeter1">
    <w:name w:val="Fuente de párrafo predeter.1"/>
    <w:rsid w:val="000258B9"/>
  </w:style>
  <w:style w:type="character" w:styleId="Nmerodepgina">
    <w:name w:val="page number"/>
    <w:basedOn w:val="Fuentedeprrafopredeter1"/>
    <w:semiHidden/>
    <w:rsid w:val="000258B9"/>
  </w:style>
  <w:style w:type="character" w:customStyle="1" w:styleId="Carcterdenumeracin">
    <w:name w:val="Carácter de numeración"/>
    <w:rsid w:val="000258B9"/>
  </w:style>
  <w:style w:type="character" w:customStyle="1" w:styleId="Vietas">
    <w:name w:val="Viñetas"/>
    <w:rsid w:val="000258B9"/>
    <w:rPr>
      <w:rFonts w:ascii="StarSymbol" w:eastAsia="StarSymbol" w:hAnsi="StarSymbol" w:cs="StarSymbol"/>
      <w:sz w:val="18"/>
      <w:szCs w:val="18"/>
    </w:rPr>
  </w:style>
  <w:style w:type="paragraph" w:customStyle="1" w:styleId="Encabezado3">
    <w:name w:val="Encabezado3"/>
    <w:basedOn w:val="Normal"/>
    <w:next w:val="Textoindependiente"/>
    <w:rsid w:val="000258B9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oindependiente">
    <w:name w:val="Body Text"/>
    <w:basedOn w:val="Normal"/>
    <w:semiHidden/>
    <w:rsid w:val="000258B9"/>
    <w:pPr>
      <w:spacing w:after="120"/>
    </w:pPr>
  </w:style>
  <w:style w:type="paragraph" w:styleId="Lista">
    <w:name w:val="List"/>
    <w:basedOn w:val="Textoindependiente"/>
    <w:semiHidden/>
    <w:rsid w:val="000258B9"/>
  </w:style>
  <w:style w:type="paragraph" w:customStyle="1" w:styleId="Etiqueta">
    <w:name w:val="Etiqueta"/>
    <w:basedOn w:val="Normal"/>
    <w:rsid w:val="000258B9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0258B9"/>
    <w:pPr>
      <w:suppressLineNumbers/>
    </w:pPr>
  </w:style>
  <w:style w:type="paragraph" w:customStyle="1" w:styleId="Encabezado2">
    <w:name w:val="Encabezado2"/>
    <w:basedOn w:val="Normal"/>
    <w:next w:val="Textoindependiente"/>
    <w:rsid w:val="000258B9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Encabezado1">
    <w:name w:val="Encabezado1"/>
    <w:basedOn w:val="Normal"/>
    <w:next w:val="Textoindependiente"/>
    <w:rsid w:val="000258B9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customStyle="1" w:styleId="Default">
    <w:name w:val="Default"/>
    <w:rsid w:val="000258B9"/>
    <w:pPr>
      <w:suppressAutoHyphens/>
      <w:autoSpaceDE w:val="0"/>
    </w:pPr>
    <w:rPr>
      <w:rFonts w:ascii="Humanist 77 7 BT" w:eastAsia="Arial" w:hAnsi="Humanist 77 7 BT" w:cs="Humanist 77 7 BT"/>
      <w:color w:val="000000"/>
      <w:sz w:val="24"/>
      <w:szCs w:val="24"/>
      <w:lang w:val="es-ES_tradnl" w:eastAsia="ar-SA"/>
    </w:rPr>
  </w:style>
  <w:style w:type="paragraph" w:customStyle="1" w:styleId="Pa5">
    <w:name w:val="Pa5"/>
    <w:basedOn w:val="Default"/>
    <w:next w:val="Default"/>
    <w:rsid w:val="000258B9"/>
    <w:pPr>
      <w:spacing w:line="241" w:lineRule="atLeast"/>
    </w:pPr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258B9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rsid w:val="000258B9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rsid w:val="000258B9"/>
    <w:pPr>
      <w:jc w:val="both"/>
    </w:pPr>
    <w:rPr>
      <w:sz w:val="20"/>
      <w:szCs w:val="20"/>
    </w:rPr>
  </w:style>
  <w:style w:type="paragraph" w:customStyle="1" w:styleId="Contenidodelmarco">
    <w:name w:val="Contenido del marco"/>
    <w:basedOn w:val="Textoindependiente"/>
    <w:rsid w:val="000258B9"/>
  </w:style>
  <w:style w:type="paragraph" w:customStyle="1" w:styleId="Contenidodelatabla">
    <w:name w:val="Contenido de la tabla"/>
    <w:basedOn w:val="Normal"/>
    <w:rsid w:val="000258B9"/>
    <w:pPr>
      <w:suppressLineNumbers/>
    </w:pPr>
  </w:style>
  <w:style w:type="paragraph" w:customStyle="1" w:styleId="Encabezadodelatabla">
    <w:name w:val="Encabezado de la tabla"/>
    <w:basedOn w:val="Contenidodelatabla"/>
    <w:rsid w:val="000258B9"/>
    <w:pPr>
      <w:jc w:val="center"/>
    </w:pPr>
    <w:rPr>
      <w:b/>
      <w:bCs/>
    </w:rPr>
  </w:style>
  <w:style w:type="paragraph" w:customStyle="1" w:styleId="Epgrafe1">
    <w:name w:val="Epígrafe1"/>
    <w:basedOn w:val="Normal"/>
    <w:next w:val="Normal"/>
    <w:rsid w:val="000258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10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0AA"/>
    <w:rPr>
      <w:rFonts w:ascii="Tahoma" w:hAnsi="Tahoma" w:cs="Tahoma"/>
      <w:sz w:val="16"/>
      <w:szCs w:val="16"/>
      <w:lang w:val="es-ES_tradnl" w:eastAsia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6E6F41"/>
    <w:rPr>
      <w:sz w:val="24"/>
      <w:szCs w:val="24"/>
      <w:lang w:val="es-ES_tradnl" w:eastAsia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E6F41"/>
    <w:rPr>
      <w:sz w:val="24"/>
      <w:szCs w:val="24"/>
      <w:lang w:val="es-ES_tradnl" w:eastAsia="ar-SA"/>
    </w:rPr>
  </w:style>
  <w:style w:type="paragraph" w:styleId="Prrafodelista">
    <w:name w:val="List Paragraph"/>
    <w:basedOn w:val="Normal"/>
    <w:uiPriority w:val="34"/>
    <w:qFormat/>
    <w:rsid w:val="00BB17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chart" Target="charts/chart7.xml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4.xml"/><Relationship Id="rId29" Type="http://schemas.openxmlformats.org/officeDocument/2006/relationships/chart" Target="charts/chart8.xml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6.xml"/><Relationship Id="rId32" Type="http://schemas.openxmlformats.org/officeDocument/2006/relationships/image" Target="media/image16.jpeg"/><Relationship Id="rId37" Type="http://schemas.openxmlformats.org/officeDocument/2006/relationships/chart" Target="charts/chart11.xml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5.xml"/><Relationship Id="rId28" Type="http://schemas.openxmlformats.org/officeDocument/2006/relationships/image" Target="media/image14.jpeg"/><Relationship Id="rId36" Type="http://schemas.openxmlformats.org/officeDocument/2006/relationships/chart" Target="charts/chart10.xml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chart" Target="charts/chart3.xml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chart" Target="charts/chart9.xml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chemeClr val="tx1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chemeClr val="tx1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213"/>
          <c:y val="1.9260432682601115E-2"/>
          <c:w val="0.87473352289297168"/>
          <c:h val="0.712313283324791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00B05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C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3.280760311267962E-2"/>
                  <c:y val="5.0539688456102839E-3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64 %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4.0428542551041039E-3"/>
                  <c:y val="2.0546987839537797E-3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60%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lang="es-MX" sz="900"/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2009</c:v>
                </c:pt>
                <c:pt idx="2">
                  <c:v>REAL  2009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64</c:v>
                </c:pt>
                <c:pt idx="2">
                  <c:v>60</c:v>
                </c:pt>
              </c:numCache>
            </c:numRef>
          </c:val>
          <c:shape val="cylinder"/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META 2009</c:v>
                </c:pt>
                <c:pt idx="2">
                  <c:v>REAL  2009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0">
                  <c:v>META 2009</c:v>
                </c:pt>
                <c:pt idx="2">
                  <c:v>REAL  2009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107192320"/>
        <c:axId val="107193856"/>
        <c:axId val="0"/>
      </c:bar3DChart>
      <c:catAx>
        <c:axId val="10719232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_tradnl"/>
          </a:p>
        </c:txPr>
        <c:crossAx val="107193856"/>
        <c:crosses val="autoZero"/>
        <c:auto val="1"/>
        <c:lblAlgn val="ctr"/>
        <c:lblOffset val="100"/>
        <c:tickLblSkip val="1"/>
        <c:tickMarkSkip val="1"/>
      </c:catAx>
      <c:valAx>
        <c:axId val="107193856"/>
        <c:scaling>
          <c:logBase val="10"/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0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_tradnl"/>
          </a:p>
        </c:txPr>
        <c:crossAx val="107192320"/>
        <c:crosses val="autoZero"/>
        <c:crossBetween val="between"/>
      </c:valAx>
      <c:spPr>
        <a:noFill/>
        <a:ln cap="flat" cmpd="thickThin">
          <a:noFill/>
          <a:miter lim="800000"/>
        </a:ln>
      </c:spPr>
    </c:plotArea>
    <c:plotVisOnly val="1"/>
    <c:dispBlanksAs val="gap"/>
  </c:chart>
  <c:spPr>
    <a:gradFill>
      <a:gsLst>
        <a:gs pos="0">
          <a:srgbClr val="1F497D">
            <a:lumMod val="40000"/>
            <a:lumOff val="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_tradnl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11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42381733376844"/>
          <c:y val="0.15161809884919181"/>
          <c:w val="0.7868305744716898"/>
          <c:h val="0.742631249410638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969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4950728085465796E-2"/>
                  <c:y val="-1.4155453193694078E-2"/>
                </c:manualLayout>
              </c:layout>
              <c:showVal val="1"/>
            </c:dLbl>
            <c:dLbl>
              <c:idx val="1"/>
              <c:layout>
                <c:manualLayout>
                  <c:x val="-0.31381389425166956"/>
                  <c:y val="-5.7551225915977111E-2"/>
                </c:manualLayout>
              </c:layout>
              <c:showVal val="1"/>
            </c:dLbl>
            <c:dLbl>
              <c:idx val="2"/>
              <c:layout>
                <c:manualLayout>
                  <c:x val="-3.1723412475227722E-3"/>
                  <c:y val="-2.0361357571745696E-2"/>
                </c:manualLayout>
              </c:layout>
              <c:showVal val="1"/>
            </c:dLbl>
            <c:dLbl>
              <c:idx val="3"/>
              <c:layout>
                <c:manualLayout>
                  <c:x val="0.44813886690067212"/>
                  <c:y val="0.84742614964963359"/>
                </c:manualLayout>
              </c:layout>
              <c:showVal val="1"/>
            </c:dLbl>
            <c:spPr>
              <a:noFill/>
              <a:ln w="19398">
                <a:noFill/>
              </a:ln>
            </c:spPr>
            <c:txPr>
              <a:bodyPr/>
              <a:lstStyle/>
              <a:p>
                <a:pPr>
                  <a:defRPr lang="es-MX"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2009</c:v>
                </c:pt>
                <c:pt idx="2">
                  <c:v>REAL 2009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336</c:v>
                </c:pt>
                <c:pt idx="2">
                  <c:v>407</c:v>
                </c:pt>
              </c:numCache>
            </c:numRef>
          </c:val>
        </c:ser>
        <c:gapDepth val="0"/>
        <c:shape val="box"/>
        <c:axId val="108836736"/>
        <c:axId val="108838272"/>
        <c:axId val="0"/>
      </c:bar3DChart>
      <c:catAx>
        <c:axId val="108836736"/>
        <c:scaling>
          <c:orientation val="minMax"/>
        </c:scaling>
        <c:axPos val="b"/>
        <c:numFmt formatCode="General" sourceLinked="1"/>
        <c:tickLblPos val="low"/>
        <c:spPr>
          <a:ln w="24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8838272"/>
        <c:crosses val="autoZero"/>
        <c:auto val="1"/>
        <c:lblAlgn val="ctr"/>
        <c:lblOffset val="100"/>
        <c:tickLblSkip val="2"/>
        <c:tickMarkSkip val="1"/>
      </c:catAx>
      <c:valAx>
        <c:axId val="108838272"/>
        <c:scaling>
          <c:orientation val="minMax"/>
          <c:max val="500"/>
          <c:min val="0"/>
        </c:scaling>
        <c:axPos val="l"/>
        <c:majorGridlines>
          <c:spPr>
            <a:ln w="242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4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8836736"/>
        <c:crosses val="autoZero"/>
        <c:crossBetween val="between"/>
        <c:majorUnit val="100"/>
        <c:minorUnit val="3.0939999999999999"/>
      </c:valAx>
      <c:spPr>
        <a:noFill/>
        <a:ln w="19398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611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_tradnl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77519379844962"/>
          <c:y val="6.7348090385745893E-2"/>
          <c:w val="0.83887805186009068"/>
          <c:h val="0.7847636728799555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64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964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0000"/>
              </a:solidFill>
              <a:ln w="964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9587260790274445E-2"/>
                  <c:y val="-1.6373813446121297E-2"/>
                </c:manualLayout>
              </c:layout>
              <c:spPr>
                <a:noFill/>
                <a:ln w="19283">
                  <a:noFill/>
                </a:ln>
              </c:spPr>
              <c:txPr>
                <a:bodyPr/>
                <a:lstStyle/>
                <a:p>
                  <a:pPr>
                    <a:defRPr lang="es-MX" sz="8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_tradnl"/>
                </a:p>
              </c:txPr>
              <c:showVal val="1"/>
            </c:dLbl>
            <c:dLbl>
              <c:idx val="1"/>
              <c:layout>
                <c:manualLayout>
                  <c:x val="-0.32710137150287777"/>
                  <c:y val="-4.4355449832633925E-2"/>
                </c:manualLayout>
              </c:layout>
              <c:showVal val="1"/>
            </c:dLbl>
            <c:dLbl>
              <c:idx val="2"/>
              <c:layout>
                <c:manualLayout>
                  <c:x val="1.1267418755276587E-2"/>
                  <c:y val="-1.7799854738081763E-2"/>
                </c:manualLayout>
              </c:layout>
              <c:spPr>
                <a:noFill/>
                <a:ln w="19283">
                  <a:noFill/>
                </a:ln>
              </c:spPr>
              <c:txPr>
                <a:bodyPr/>
                <a:lstStyle/>
                <a:p>
                  <a:pPr>
                    <a:defRPr lang="es-MX" sz="8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_tradnl"/>
                </a:p>
              </c:txPr>
              <c:showVal val="1"/>
            </c:dLbl>
            <c:dLbl>
              <c:idx val="3"/>
              <c:layout>
                <c:manualLayout>
                  <c:x val="0.46559693826409082"/>
                  <c:y val="0.8375343139468947"/>
                </c:manualLayout>
              </c:layout>
              <c:showVal val="1"/>
            </c:dLbl>
            <c:spPr>
              <a:noFill/>
              <a:ln w="19283">
                <a:noFill/>
              </a:ln>
            </c:spPr>
            <c:txPr>
              <a:bodyPr/>
              <a:lstStyle/>
              <a:p>
                <a:pPr>
                  <a:defRPr lang="es-MX" sz="39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(cursos) 2009</c:v>
                </c:pt>
                <c:pt idx="2">
                  <c:v>REAL 2009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2">
                  <c:v>2</c:v>
                </c:pt>
              </c:numCache>
            </c:numRef>
          </c:val>
        </c:ser>
        <c:gapDepth val="0"/>
        <c:shape val="box"/>
        <c:axId val="113132288"/>
        <c:axId val="113133824"/>
        <c:axId val="0"/>
      </c:bar3DChart>
      <c:catAx>
        <c:axId val="113132288"/>
        <c:scaling>
          <c:orientation val="minMax"/>
        </c:scaling>
        <c:axPos val="b"/>
        <c:numFmt formatCode="General" sourceLinked="1"/>
        <c:tickLblPos val="low"/>
        <c:spPr>
          <a:ln w="241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7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13133824"/>
        <c:crosses val="autoZero"/>
        <c:auto val="1"/>
        <c:lblAlgn val="ctr"/>
        <c:lblOffset val="100"/>
        <c:tickLblSkip val="2"/>
        <c:tickMarkSkip val="1"/>
      </c:catAx>
      <c:valAx>
        <c:axId val="113133824"/>
        <c:scaling>
          <c:orientation val="minMax"/>
          <c:max val="10"/>
          <c:min val="0"/>
        </c:scaling>
        <c:axPos val="l"/>
        <c:majorGridlines>
          <c:spPr>
            <a:ln w="241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41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13132288"/>
        <c:crosses val="autoZero"/>
        <c:crossBetween val="between"/>
        <c:majorUnit val="10"/>
        <c:minorUnit val="1"/>
      </c:valAx>
      <c:spPr>
        <a:noFill/>
        <a:ln w="19283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418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_tradn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8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68"/>
          <c:y val="6.9660152584553867E-2"/>
          <c:w val="0.84847556217634967"/>
          <c:h val="0.75752328886350362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4">
              <a:solidFill>
                <a:srgbClr val="008000"/>
              </a:solidFill>
              <a:prstDash val="solid"/>
            </a:ln>
          </c:spPr>
          <c:dPt>
            <c:idx val="0"/>
            <c:spPr>
              <a:gradFill rotWithShape="0">
                <a:gsLst>
                  <a:gs pos="0">
                    <a:srgbClr val="9999FF"/>
                  </a:gs>
                  <a:gs pos="100000">
                    <a:srgbClr val="9999FF">
                      <a:gamma/>
                      <a:shade val="46275"/>
                      <a:invGamma/>
                    </a:srgbClr>
                  </a:gs>
                </a:gsLst>
                <a:lin ang="5400000" scaled="1"/>
              </a:gra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00FF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FF00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0000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1257005036532618E-2"/>
                  <c:y val="3.226306556240062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303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4687692480065439E-2"/>
                  <c:y val="-1.39293330543976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138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1.486131801092431E-2"/>
                  <c:y val="-1.886499938802986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329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2.3559622614740809E-2"/>
                  <c:y val="8.020888580637328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150</a:t>
                    </a:r>
                  </a:p>
                </c:rich>
              </c:tx>
              <c:showVal val="1"/>
            </c:dLbl>
            <c:spPr>
              <a:noFill/>
              <a:ln w="25369">
                <a:noFill/>
              </a:ln>
            </c:spPr>
            <c:txPr>
              <a:bodyPr/>
              <a:lstStyle/>
              <a:p>
                <a:pPr>
                  <a:defRPr lang="es-MX" sz="874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AGR</c:v>
                </c:pt>
                <c:pt idx="1">
                  <c:v>ALIM</c:v>
                </c:pt>
                <c:pt idx="2">
                  <c:v>ADM</c:v>
                </c:pt>
                <c:pt idx="3">
                  <c:v>INF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303</c:v>
                </c:pt>
                <c:pt idx="1">
                  <c:v>138</c:v>
                </c:pt>
                <c:pt idx="2">
                  <c:v>329</c:v>
                </c:pt>
                <c:pt idx="3">
                  <c:v>150</c:v>
                </c:pt>
              </c:numCache>
            </c:numRef>
          </c:val>
        </c:ser>
        <c:gapDepth val="0"/>
        <c:shape val="box"/>
        <c:axId val="106629760"/>
        <c:axId val="107241856"/>
        <c:axId val="0"/>
      </c:bar3DChart>
      <c:catAx>
        <c:axId val="106629760"/>
        <c:scaling>
          <c:orientation val="minMax"/>
        </c:scaling>
        <c:axPos val="b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low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7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7241856"/>
        <c:crosses val="autoZero"/>
        <c:auto val="1"/>
        <c:lblAlgn val="ctr"/>
        <c:lblOffset val="100"/>
        <c:tickLblSkip val="1"/>
        <c:tickMarkSkip val="1"/>
      </c:catAx>
      <c:valAx>
        <c:axId val="107241856"/>
        <c:scaling>
          <c:orientation val="minMax"/>
          <c:max val="400"/>
          <c:min val="0"/>
        </c:scaling>
        <c:axPos val="l"/>
        <c:majorGridlines>
          <c:spPr>
            <a:ln w="3171">
              <a:solidFill>
                <a:srgbClr val="000000"/>
              </a:solidFill>
              <a:prstDash val="solid"/>
            </a:ln>
          </c:spPr>
        </c:majorGridlines>
        <c:numFmt formatCode="@" sourceLinked="0"/>
        <c:tickLblPos val="nextTo"/>
        <c:spPr>
          <a:ln w="317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7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6629760"/>
        <c:crosses val="autoZero"/>
        <c:crossBetween val="between"/>
        <c:majorUnit val="100"/>
        <c:minorUnit val="50"/>
      </c:valAx>
      <c:spPr>
        <a:noFill/>
        <a:ln w="25369">
          <a:noFill/>
        </a:ln>
      </c:spPr>
    </c:plotArea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 w="6350" cap="flat" cmpd="thickThin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87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_tradnl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3551768179293075"/>
          <c:y val="1.4501179623822429E-2"/>
          <c:w val="0.60563153735052999"/>
          <c:h val="0.879179955446745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863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00B05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B0F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C0000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C00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4436614590711052E-2"/>
                  <c:y val="-2.1683792478700219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92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7139260045725874E-2"/>
                  <c:y val="4.1633303268936482E-3"/>
                </c:manualLayout>
              </c:layout>
              <c:showVal val="1"/>
            </c:dLbl>
            <c:dLbl>
              <c:idx val="2"/>
              <c:layout>
                <c:manualLayout>
                  <c:x val="2.2679583939547585E-2"/>
                  <c:y val="-2.0760247944296283E-2"/>
                </c:manualLayout>
              </c:layout>
              <c:showVal val="1"/>
            </c:dLbl>
            <c:dLbl>
              <c:idx val="3"/>
              <c:layout>
                <c:manualLayout>
                  <c:x val="1.1062775775082904E-2"/>
                  <c:y val="9.5938987021352738E-4"/>
                </c:manualLayout>
              </c:layout>
              <c:showVal val="1"/>
            </c:dLbl>
            <c:numFmt formatCode="#,##0" sourceLinked="0"/>
            <c:spPr>
              <a:noFill/>
              <a:ln w="17271">
                <a:noFill/>
              </a:ln>
            </c:spPr>
            <c:txPr>
              <a:bodyPr/>
              <a:lstStyle/>
              <a:p>
                <a:pPr>
                  <a:defRPr lang="es-MX"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4"/>
                <c:pt idx="0">
                  <c:v>ING. AGR.</c:v>
                </c:pt>
                <c:pt idx="1">
                  <c:v>LIC. ADM.</c:v>
                </c:pt>
                <c:pt idx="2">
                  <c:v>LIC. INF.</c:v>
                </c:pt>
                <c:pt idx="3">
                  <c:v>ING. ALIM.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92</c:v>
                </c:pt>
                <c:pt idx="1">
                  <c:v>178</c:v>
                </c:pt>
                <c:pt idx="2">
                  <c:v>93</c:v>
                </c:pt>
                <c:pt idx="3">
                  <c:v>15</c:v>
                </c:pt>
              </c:numCache>
            </c:numRef>
          </c:val>
        </c:ser>
        <c:gapDepth val="0"/>
        <c:shape val="box"/>
        <c:axId val="107664896"/>
        <c:axId val="107666432"/>
        <c:axId val="0"/>
      </c:bar3DChart>
      <c:catAx>
        <c:axId val="107664896"/>
        <c:scaling>
          <c:orientation val="minMax"/>
        </c:scaling>
        <c:delete val="1"/>
        <c:axPos val="b"/>
        <c:numFmt formatCode="General" sourceLinked="1"/>
        <c:tickLblPos val="none"/>
        <c:crossAx val="107666432"/>
        <c:crosses val="autoZero"/>
        <c:auto val="1"/>
        <c:lblAlgn val="ctr"/>
        <c:lblOffset val="100"/>
        <c:tickLblSkip val="2"/>
        <c:tickMarkSkip val="1"/>
      </c:catAx>
      <c:valAx>
        <c:axId val="107666432"/>
        <c:scaling>
          <c:orientation val="minMax"/>
          <c:max val="200"/>
          <c:min val="0"/>
        </c:scaling>
        <c:axPos val="l"/>
        <c:majorGridlines>
          <c:spPr>
            <a:ln w="21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7664896"/>
        <c:crosses val="autoZero"/>
        <c:crossBetween val="between"/>
        <c:majorUnit val="50"/>
        <c:minorUnit val="3.0939999999999999"/>
      </c:valAx>
      <c:spPr>
        <a:noFill/>
        <a:ln w="1727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900"/>
            </a:pPr>
            <a:endParaRPr lang="es-ES_tradnl"/>
          </a:p>
        </c:txPr>
      </c:legendEntry>
      <c:layout>
        <c:manualLayout>
          <c:xMode val="edge"/>
          <c:yMode val="edge"/>
          <c:x val="0.75809749146662064"/>
          <c:y val="0.18360201031653381"/>
          <c:w val="0.21511256390815517"/>
          <c:h val="0.45294117647058824"/>
        </c:manualLayout>
      </c:layout>
      <c:spPr>
        <a:noFill/>
        <a:ln w="2159">
          <a:solidFill>
            <a:srgbClr val="000000"/>
          </a:solidFill>
          <a:prstDash val="solid"/>
        </a:ln>
      </c:spPr>
      <c:txPr>
        <a:bodyPr/>
        <a:lstStyle/>
        <a:p>
          <a:pPr>
            <a:defRPr lang="es-MX" sz="9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_tradnl"/>
        </a:p>
      </c:txPr>
    </c:legend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1270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54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_tradnl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939692538432699"/>
          <c:y val="0.11166132624589119"/>
          <c:w val="0.66445010503332969"/>
          <c:h val="0.7512804590277956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863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00B05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B0F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C0000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FFC000"/>
              </a:solidFill>
              <a:ln w="863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1.4436614590711052E-2"/>
                  <c:y val="-2.1683792478700174E-2"/>
                </c:manualLayout>
              </c:layout>
              <c:tx>
                <c:rich>
                  <a:bodyPr/>
                  <a:lstStyle/>
                  <a:p>
                    <a:pPr>
                      <a:defRPr lang="es-MX" sz="1000" b="1" i="0" u="none" strike="noStrike" baseline="0">
                        <a:solidFill>
                          <a:srgbClr val="000000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en-US" sz="1000"/>
                      <a:t>55</a:t>
                    </a:r>
                  </a:p>
                </c:rich>
              </c:tx>
              <c:numFmt formatCode="#,##0" sourceLinked="0"/>
              <c:spPr>
                <a:noFill/>
                <a:ln w="17271">
                  <a:noFill/>
                </a:ln>
              </c:spPr>
              <c:showVal val="1"/>
            </c:dLbl>
            <c:dLbl>
              <c:idx val="1"/>
              <c:layout>
                <c:manualLayout>
                  <c:x val="1.7139260045725874E-2"/>
                  <c:y val="4.1633303268936482E-3"/>
                </c:manualLayout>
              </c:layout>
              <c:showVal val="1"/>
            </c:dLbl>
            <c:dLbl>
              <c:idx val="2"/>
              <c:layout>
                <c:manualLayout>
                  <c:x val="2.2679583939547585E-2"/>
                  <c:y val="-2.0760247944296283E-2"/>
                </c:manualLayout>
              </c:layout>
              <c:numFmt formatCode="#,##0" sourceLinked="0"/>
              <c:spPr>
                <a:noFill/>
                <a:ln w="17271">
                  <a:noFill/>
                </a:ln>
              </c:spPr>
              <c:txPr>
                <a:bodyPr/>
                <a:lstStyle/>
                <a:p>
                  <a:pPr>
                    <a:defRPr lang="es-MX" sz="10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_tradnl"/>
                </a:p>
              </c:txPr>
              <c:showVal val="1"/>
            </c:dLbl>
            <c:dLbl>
              <c:idx val="3"/>
              <c:layout>
                <c:manualLayout>
                  <c:x val="1.1062775775082885E-2"/>
                  <c:y val="9.5938987021352738E-4"/>
                </c:manualLayout>
              </c:layout>
              <c:showVal val="1"/>
            </c:dLbl>
            <c:numFmt formatCode="#,##0" sourceLinked="0"/>
            <c:spPr>
              <a:noFill/>
              <a:ln w="17271">
                <a:noFill/>
              </a:ln>
            </c:spPr>
            <c:txPr>
              <a:bodyPr/>
              <a:lstStyle/>
              <a:p>
                <a:pPr>
                  <a:defRPr lang="es-MX" sz="544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</c:v>
                </c:pt>
                <c:pt idx="2">
                  <c:v>REAL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55</c:v>
                </c:pt>
                <c:pt idx="2">
                  <c:v>57</c:v>
                </c:pt>
              </c:numCache>
            </c:numRef>
          </c:val>
        </c:ser>
        <c:gapDepth val="0"/>
        <c:shape val="box"/>
        <c:axId val="108820352"/>
        <c:axId val="108821888"/>
        <c:axId val="0"/>
      </c:bar3DChart>
      <c:catAx>
        <c:axId val="108820352"/>
        <c:scaling>
          <c:orientation val="minMax"/>
        </c:scaling>
        <c:delete val="1"/>
        <c:axPos val="b"/>
        <c:numFmt formatCode="General" sourceLinked="1"/>
        <c:tickLblPos val="none"/>
        <c:crossAx val="108821888"/>
        <c:crosses val="autoZero"/>
        <c:auto val="1"/>
        <c:lblAlgn val="ctr"/>
        <c:lblOffset val="100"/>
        <c:tickLblSkip val="2"/>
        <c:tickMarkSkip val="1"/>
      </c:catAx>
      <c:valAx>
        <c:axId val="108821888"/>
        <c:scaling>
          <c:orientation val="minMax"/>
          <c:max val="100"/>
          <c:min val="0"/>
        </c:scaling>
        <c:axPos val="l"/>
        <c:majorGridlines>
          <c:spPr>
            <a:ln w="21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54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8820352"/>
        <c:crosses val="autoZero"/>
        <c:crossBetween val="between"/>
        <c:majorUnit val="50"/>
        <c:minorUnit val="3.0939999999999999"/>
      </c:valAx>
      <c:spPr>
        <a:noFill/>
        <a:ln w="17271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/>
            </a:pPr>
            <a:endParaRPr lang="es-ES_tradnl"/>
          </a:p>
        </c:txPr>
      </c:legendEntry>
      <c:legendEntry>
        <c:idx val="1"/>
        <c:delete val="1"/>
      </c:legendEntry>
      <c:legendEntry>
        <c:idx val="2"/>
        <c:txPr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8191890802756796"/>
          <c:y val="0.26706949226698778"/>
          <c:w val="0.15402087434044029"/>
          <c:h val="0.45294117647058824"/>
        </c:manualLayout>
      </c:layout>
      <c:spPr>
        <a:noFill/>
        <a:ln w="2159">
          <a:solidFill>
            <a:srgbClr val="000000"/>
          </a:solidFill>
          <a:prstDash val="solid"/>
        </a:ln>
      </c:spPr>
      <c:txPr>
        <a:bodyPr/>
        <a:lstStyle/>
        <a:p>
          <a:pPr>
            <a:defRPr lang="es-MX" sz="8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_tradnl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 w="1270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54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_tradnl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8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596982241822359"/>
          <c:y val="0.15439533915733872"/>
          <c:w val="0.79401901557690069"/>
          <c:h val="0.5644462985173210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8661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866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6.4776771452978547E-3"/>
                  <c:y val="-1.0568981683950701E-2"/>
                </c:manualLayout>
              </c:layout>
              <c:tx>
                <c:rich>
                  <a:bodyPr/>
                  <a:lstStyle/>
                  <a:p>
                    <a:r>
                      <a:rPr lang="en-US" sz="900" dirty="0" smtClean="0"/>
                      <a:t>1600</a:t>
                    </a:r>
                    <a:endParaRPr lang="en-US" sz="900" dirty="0"/>
                  </a:p>
                </c:rich>
              </c:tx>
              <c:showVal val="1"/>
            </c:dLbl>
            <c:dLbl>
              <c:idx val="1"/>
              <c:layout>
                <c:manualLayout>
                  <c:x val="-0.38014282455255038"/>
                  <c:y val="-4.3442527072700812E-2"/>
                </c:manualLayout>
              </c:layout>
              <c:showVal val="1"/>
            </c:dLbl>
            <c:dLbl>
              <c:idx val="2"/>
              <c:layout>
                <c:manualLayout>
                  <c:x val="1.2723106942087697E-2"/>
                  <c:y val="-6.5692414924352471E-3"/>
                </c:manualLayout>
              </c:layout>
              <c:tx>
                <c:rich>
                  <a:bodyPr/>
                  <a:lstStyle/>
                  <a:p>
                    <a:r>
                      <a:rPr lang="en-US" sz="900" dirty="0" smtClean="0"/>
                      <a:t>1508</a:t>
                    </a:r>
                    <a:endParaRPr lang="en-US" sz="900" dirty="0"/>
                  </a:p>
                </c:rich>
              </c:tx>
              <c:showVal val="1"/>
            </c:dLbl>
            <c:dLbl>
              <c:idx val="3"/>
              <c:layout>
                <c:manualLayout>
                  <c:x val="0.37035821697783416"/>
                  <c:y val="0.85375373460955095"/>
                </c:manualLayout>
              </c:layout>
              <c:showVal val="1"/>
            </c:dLbl>
            <c:spPr>
              <a:noFill/>
              <a:ln w="17322">
                <a:noFill/>
              </a:ln>
            </c:spPr>
            <c:txPr>
              <a:bodyPr/>
              <a:lstStyle/>
              <a:p>
                <a:pPr>
                  <a:defRPr lang="es-MX"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2009</c:v>
                </c:pt>
                <c:pt idx="2">
                  <c:v>REAL 2009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16</c:v>
                </c:pt>
                <c:pt idx="2" formatCode="0%">
                  <c:v>15.08</c:v>
                </c:pt>
              </c:numCache>
            </c:numRef>
          </c:val>
        </c:ser>
        <c:gapDepth val="0"/>
        <c:shape val="box"/>
        <c:axId val="108832256"/>
        <c:axId val="108833792"/>
        <c:axId val="0"/>
      </c:bar3DChart>
      <c:catAx>
        <c:axId val="108832256"/>
        <c:scaling>
          <c:orientation val="minMax"/>
        </c:scaling>
        <c:axPos val="b"/>
        <c:numFmt formatCode="General" sourceLinked="1"/>
        <c:tickLblPos val="low"/>
        <c:spPr>
          <a:ln w="2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8833792"/>
        <c:crosses val="autoZero"/>
        <c:auto val="1"/>
        <c:lblAlgn val="ctr"/>
        <c:lblOffset val="100"/>
        <c:tickLblSkip val="2"/>
        <c:tickMarkSkip val="1"/>
      </c:catAx>
      <c:valAx>
        <c:axId val="108833792"/>
        <c:scaling>
          <c:orientation val="minMax"/>
          <c:max val="1"/>
          <c:min val="0"/>
        </c:scaling>
        <c:delete val="1"/>
        <c:axPos val="l"/>
        <c:majorGridlines>
          <c:spPr>
            <a:ln w="216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one"/>
        <c:crossAx val="108832256"/>
        <c:crosses val="autoZero"/>
        <c:crossBetween val="between"/>
        <c:majorUnit val="20"/>
        <c:minorUnit val="3.0939999999999999"/>
      </c:valAx>
      <c:spPr>
        <a:noFill/>
        <a:ln w="17322">
          <a:noFill/>
        </a:ln>
      </c:spPr>
    </c:plotArea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631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_tradnl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793650793650886"/>
          <c:y val="5.0561797752809022E-2"/>
          <c:w val="0.63140619180848312"/>
          <c:h val="0.7528996487849131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19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1019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1973039413018404E-2"/>
                  <c:y val="-6.6008710743437424E-3"/>
                </c:manualLayout>
              </c:layout>
              <c:showVal val="1"/>
            </c:dLbl>
            <c:dLbl>
              <c:idx val="1"/>
              <c:layout>
                <c:manualLayout>
                  <c:x val="-0.33448303624623632"/>
                  <c:y val="-2.2497195079075388E-18"/>
                </c:manualLayout>
              </c:layout>
              <c:showVal val="1"/>
            </c:dLbl>
            <c:dLbl>
              <c:idx val="2"/>
              <c:layout>
                <c:manualLayout>
                  <c:x val="1.8849637660324561E-3"/>
                  <c:y val="1.4175433540605919E-3"/>
                </c:manualLayout>
              </c:layout>
              <c:showVal val="1"/>
            </c:dLbl>
            <c:dLbl>
              <c:idx val="3"/>
              <c:layout>
                <c:manualLayout>
                  <c:x val="0.43907968175757617"/>
                  <c:y val="0.8820224719101124"/>
                </c:manualLayout>
              </c:layout>
              <c:showVal val="1"/>
            </c:dLbl>
            <c:spPr>
              <a:noFill/>
              <a:ln w="20380">
                <a:noFill/>
              </a:ln>
            </c:spPr>
            <c:txPr>
              <a:bodyPr/>
              <a:lstStyle/>
              <a:p>
                <a:pPr>
                  <a:defRPr lang="es-MX"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2009</c:v>
                </c:pt>
                <c:pt idx="2">
                  <c:v>REAL 2009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160</c:v>
                </c:pt>
                <c:pt idx="2">
                  <c:v>100</c:v>
                </c:pt>
              </c:numCache>
            </c:numRef>
          </c:val>
        </c:ser>
        <c:gapDepth val="0"/>
        <c:shape val="box"/>
        <c:axId val="108964864"/>
        <c:axId val="108970752"/>
        <c:axId val="0"/>
      </c:bar3DChart>
      <c:catAx>
        <c:axId val="108964864"/>
        <c:scaling>
          <c:orientation val="minMax"/>
        </c:scaling>
        <c:axPos val="b"/>
        <c:numFmt formatCode="General" sourceLinked="1"/>
        <c:tickLblPos val="low"/>
        <c:spPr>
          <a:ln w="25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64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8970752"/>
        <c:crosses val="autoZero"/>
        <c:auto val="1"/>
        <c:lblAlgn val="ctr"/>
        <c:lblOffset val="100"/>
        <c:tickLblSkip val="2"/>
        <c:tickMarkSkip val="1"/>
      </c:catAx>
      <c:valAx>
        <c:axId val="108970752"/>
        <c:scaling>
          <c:orientation val="minMax"/>
          <c:max val="200"/>
          <c:min val="50"/>
        </c:scaling>
        <c:axPos val="l"/>
        <c:majorGridlines>
          <c:spPr>
            <a:ln w="254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54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9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8964864"/>
        <c:crosses val="autoZero"/>
        <c:crossBetween val="between"/>
        <c:majorUnit val="100"/>
      </c:valAx>
      <c:spPr>
        <a:noFill/>
        <a:ln w="20380">
          <a:noFill/>
        </a:ln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6875285692860218"/>
          <c:y val="0.20224719101123831"/>
          <c:w val="0.21854858932954141"/>
          <c:h val="0.43258426966292629"/>
        </c:manualLayout>
      </c:layout>
      <c:spPr>
        <a:noFill/>
        <a:ln w="2548">
          <a:solidFill>
            <a:srgbClr val="000000"/>
          </a:solidFill>
          <a:prstDash val="solid"/>
        </a:ln>
      </c:spPr>
      <c:txPr>
        <a:bodyPr/>
        <a:lstStyle/>
        <a:p>
          <a:pPr>
            <a:defRPr lang="es-MX" sz="8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_tradnl"/>
        </a:p>
      </c:txPr>
    </c:legend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64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_tradnl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7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295681063122924"/>
          <c:y val="0.11764705882352942"/>
          <c:w val="0.6286940077337857"/>
          <c:h val="0.7362995148229728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064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1006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4.4159120673289046E-2"/>
                  <c:y val="-4.1434534806656778E-2"/>
                </c:manualLayout>
              </c:layout>
              <c:showVal val="1"/>
            </c:dLbl>
            <c:dLbl>
              <c:idx val="1"/>
              <c:layout>
                <c:manualLayout>
                  <c:x val="-0.31784315437713917"/>
                  <c:y val="-4.8253567417690844E-2"/>
                </c:manualLayout>
              </c:layout>
              <c:showVal val="1"/>
            </c:dLbl>
            <c:dLbl>
              <c:idx val="2"/>
              <c:layout>
                <c:manualLayout>
                  <c:x val="-2.9372224075592031E-3"/>
                  <c:y val="-3.2732452469520071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158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0.43572495436926006"/>
                  <c:y val="0.83944696734166746"/>
                </c:manualLayout>
              </c:layout>
              <c:showVal val="1"/>
            </c:dLbl>
            <c:spPr>
              <a:noFill/>
              <a:ln w="20128">
                <a:noFill/>
              </a:ln>
            </c:spPr>
            <c:txPr>
              <a:bodyPr/>
              <a:lstStyle/>
              <a:p>
                <a:pPr>
                  <a:defRPr lang="es-MX"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2009</c:v>
                </c:pt>
                <c:pt idx="2">
                  <c:v>REAL 2009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146</c:v>
                </c:pt>
                <c:pt idx="2">
                  <c:v>233</c:v>
                </c:pt>
              </c:numCache>
            </c:numRef>
          </c:val>
        </c:ser>
        <c:gapDepth val="0"/>
        <c:shape val="box"/>
        <c:axId val="108988288"/>
        <c:axId val="108989824"/>
        <c:axId val="0"/>
      </c:bar3DChart>
      <c:catAx>
        <c:axId val="108988288"/>
        <c:scaling>
          <c:orientation val="minMax"/>
        </c:scaling>
        <c:axPos val="b"/>
        <c:numFmt formatCode="General" sourceLinked="1"/>
        <c:tickLblPos val="low"/>
        <c:spPr>
          <a:ln w="251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65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8989824"/>
        <c:crosses val="autoZero"/>
        <c:auto val="1"/>
        <c:lblAlgn val="ctr"/>
        <c:lblOffset val="100"/>
        <c:tickLblSkip val="2"/>
        <c:tickMarkSkip val="1"/>
      </c:catAx>
      <c:valAx>
        <c:axId val="108989824"/>
        <c:scaling>
          <c:orientation val="minMax"/>
          <c:max val="200"/>
          <c:min val="0"/>
        </c:scaling>
        <c:axPos val="l"/>
        <c:majorGridlines>
          <c:spPr>
            <a:ln w="251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51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654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8988288"/>
        <c:crosses val="autoZero"/>
        <c:crossBetween val="between"/>
        <c:majorUnit val="50"/>
        <c:minorUnit val="3.0939999999999999"/>
      </c:valAx>
      <c:spPr>
        <a:noFill/>
        <a:ln w="20128">
          <a:noFill/>
        </a:ln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7235381761425614"/>
          <c:y val="0.21925133689839843"/>
          <c:w val="0.21435739324018141"/>
          <c:h val="0.41176470588235625"/>
        </c:manualLayout>
      </c:layout>
      <c:spPr>
        <a:noFill/>
        <a:ln w="2516">
          <a:solidFill>
            <a:srgbClr val="000000"/>
          </a:solidFill>
          <a:prstDash val="solid"/>
        </a:ln>
      </c:spPr>
      <c:txPr>
        <a:bodyPr/>
        <a:lstStyle/>
        <a:p>
          <a:pPr>
            <a:defRPr lang="es-MX" sz="8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_tradnl"/>
        </a:p>
      </c:txPr>
    </c:legend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0">
          <a:srgbClr val="4F81BD">
            <a:tint val="66000"/>
            <a:satMod val="160000"/>
          </a:srgbClr>
        </a:gs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65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_tradnl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40764420310369"/>
          <c:y val="3.8127592285775391E-2"/>
          <c:w val="0.73756513500710552"/>
          <c:h val="0.896695134817721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8101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810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0.13354178361126287"/>
                  <c:y val="2.0758519742184164E-2"/>
                </c:manualLayout>
              </c:layout>
              <c:spPr>
                <a:noFill/>
                <a:ln w="16202">
                  <a:noFill/>
                </a:ln>
              </c:spPr>
              <c:txPr>
                <a:bodyPr/>
                <a:lstStyle/>
                <a:p>
                  <a:pPr>
                    <a:defRPr lang="es-MX"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_tradnl"/>
                </a:p>
              </c:txPr>
              <c:showVal val="1"/>
            </c:dLbl>
            <c:dLbl>
              <c:idx val="1"/>
              <c:layout>
                <c:manualLayout>
                  <c:x val="-0.36229689585664887"/>
                  <c:y val="-2.1362988180521809E-2"/>
                </c:manualLayout>
              </c:layout>
              <c:showVal val="1"/>
            </c:dLbl>
            <c:dLbl>
              <c:idx val="2"/>
              <c:layout>
                <c:manualLayout>
                  <c:x val="0.10595568152064866"/>
                  <c:y val="2.7587864630554002E-2"/>
                </c:manualLayout>
              </c:layout>
              <c:spPr>
                <a:noFill/>
                <a:ln w="16202">
                  <a:noFill/>
                </a:ln>
              </c:spPr>
              <c:txPr>
                <a:bodyPr/>
                <a:lstStyle/>
                <a:p>
                  <a:pPr>
                    <a:defRPr lang="es-MX" sz="900" b="1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s-ES_tradnl"/>
                </a:p>
              </c:txPr>
              <c:showVal val="1"/>
            </c:dLbl>
            <c:dLbl>
              <c:idx val="3"/>
              <c:layout>
                <c:manualLayout>
                  <c:x val="0.44221858545903531"/>
                  <c:y val="0.8317838649663315"/>
                </c:manualLayout>
              </c:layout>
              <c:showVal val="1"/>
            </c:dLbl>
            <c:spPr>
              <a:noFill/>
              <a:ln w="16202">
                <a:noFill/>
              </a:ln>
            </c:spPr>
            <c:txPr>
              <a:bodyPr/>
              <a:lstStyle/>
              <a:p>
                <a:pPr>
                  <a:defRPr lang="es-MX" sz="51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2009</c:v>
                </c:pt>
                <c:pt idx="2">
                  <c:v>REAL 2009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348</c:v>
                </c:pt>
                <c:pt idx="2">
                  <c:v>357</c:v>
                </c:pt>
              </c:numCache>
            </c:numRef>
          </c:val>
        </c:ser>
        <c:gapDepth val="0"/>
        <c:shape val="box"/>
        <c:axId val="109925888"/>
        <c:axId val="109927424"/>
        <c:axId val="0"/>
      </c:bar3DChart>
      <c:catAx>
        <c:axId val="109925888"/>
        <c:scaling>
          <c:orientation val="minMax"/>
        </c:scaling>
        <c:delete val="1"/>
        <c:axPos val="b"/>
        <c:numFmt formatCode="General" sourceLinked="1"/>
        <c:tickLblPos val="none"/>
        <c:crossAx val="109927424"/>
        <c:crosses val="autoZero"/>
        <c:auto val="1"/>
        <c:lblAlgn val="ctr"/>
        <c:lblOffset val="100"/>
        <c:tickLblSkip val="2"/>
        <c:tickMarkSkip val="1"/>
      </c:catAx>
      <c:valAx>
        <c:axId val="109927424"/>
        <c:scaling>
          <c:orientation val="minMax"/>
          <c:max val="400"/>
          <c:min val="0"/>
        </c:scaling>
        <c:axPos val="l"/>
        <c:majorGridlines>
          <c:spPr>
            <a:ln w="202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02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9925888"/>
        <c:crosses val="autoZero"/>
        <c:crossBetween val="between"/>
        <c:majorUnit val="100"/>
        <c:minorUnit val="3.0939999999999999"/>
      </c:valAx>
      <c:spPr>
        <a:noFill/>
        <a:ln w="16202">
          <a:noFill/>
        </a:ln>
      </c:spPr>
    </c:plotArea>
    <c:legend>
      <c:legendPos val="r"/>
      <c:legendEntry>
        <c:idx val="1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5968611516624549"/>
          <c:y val="0.1949858627183374"/>
          <c:w val="0.12081092983577545"/>
          <c:h val="0.53846153846153844"/>
        </c:manualLayout>
      </c:layout>
      <c:spPr>
        <a:noFill/>
        <a:ln w="2025">
          <a:solidFill>
            <a:srgbClr val="000000"/>
          </a:solidFill>
          <a:prstDash val="solid"/>
        </a:ln>
      </c:spPr>
      <c:txPr>
        <a:bodyPr/>
        <a:lstStyle/>
        <a:p>
          <a:pPr>
            <a:defRPr lang="es-MX" sz="700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s-ES_tradnl"/>
        </a:p>
      </c:txPr>
    </c:legend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51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_tradnl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ES_tradnl"/>
  <c:roundedCorners val="1"/>
  <c:chart>
    <c:autoTitleDeleted val="1"/>
    <c:view3D>
      <c:hPercent val="6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69938650306748"/>
          <c:y val="4.7213277653392532E-2"/>
          <c:w val="0.82507405914515664"/>
          <c:h val="0.7598241653869163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0263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9900"/>
              </a:solidFill>
              <a:ln w="10263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6249212960304417E-2"/>
                  <c:y val="-5.9571195067555767E-2"/>
                </c:manualLayout>
              </c:layout>
              <c:showVal val="1"/>
            </c:dLbl>
            <c:dLbl>
              <c:idx val="1"/>
              <c:layout>
                <c:manualLayout>
                  <c:x val="-0.34197354964805682"/>
                  <c:y val="-4.2088249352217562E-2"/>
                </c:manualLayout>
              </c:layout>
              <c:showVal val="1"/>
            </c:dLbl>
            <c:dLbl>
              <c:idx val="2"/>
              <c:layout>
                <c:manualLayout>
                  <c:x val="1.7068340320860766E-2"/>
                  <c:y val="-9.4938697557216248E-2"/>
                </c:manualLayout>
              </c:layout>
              <c:showVal val="1"/>
            </c:dLbl>
            <c:dLbl>
              <c:idx val="3"/>
              <c:layout>
                <c:manualLayout>
                  <c:x val="0.42244068692120457"/>
                  <c:y val="0.84680063953667783"/>
                </c:manualLayout>
              </c:layout>
              <c:showVal val="1"/>
            </c:dLbl>
            <c:spPr>
              <a:noFill/>
              <a:ln w="20527">
                <a:noFill/>
              </a:ln>
            </c:spPr>
            <c:txPr>
              <a:bodyPr/>
              <a:lstStyle/>
              <a:p>
                <a:pPr>
                  <a:defRPr lang="es-MX" sz="8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s-ES_tradnl"/>
              </a:p>
            </c:txPr>
            <c:showVal val="1"/>
          </c:dLbls>
          <c:cat>
            <c:strRef>
              <c:f>Sheet1!$B$1:$E$1</c:f>
              <c:strCache>
                <c:ptCount val="3"/>
                <c:pt idx="0">
                  <c:v>META 2009</c:v>
                </c:pt>
                <c:pt idx="2">
                  <c:v>REAL 2009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542</c:v>
                </c:pt>
                <c:pt idx="2">
                  <c:v>501</c:v>
                </c:pt>
              </c:numCache>
            </c:numRef>
          </c:val>
        </c:ser>
        <c:gapDepth val="0"/>
        <c:shape val="box"/>
        <c:axId val="109961600"/>
        <c:axId val="109963136"/>
        <c:axId val="0"/>
      </c:bar3DChart>
      <c:catAx>
        <c:axId val="109961600"/>
        <c:scaling>
          <c:orientation val="minMax"/>
        </c:scaling>
        <c:axPos val="b"/>
        <c:numFmt formatCode="General" sourceLinked="1"/>
        <c:tickLblPos val="low"/>
        <c:spPr>
          <a:ln w="25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9963136"/>
        <c:crosses val="autoZero"/>
        <c:auto val="1"/>
        <c:lblAlgn val="ctr"/>
        <c:lblOffset val="100"/>
        <c:tickLblSkip val="1"/>
        <c:tickMarkSkip val="1"/>
      </c:catAx>
      <c:valAx>
        <c:axId val="109963136"/>
        <c:scaling>
          <c:orientation val="minMax"/>
          <c:max val="800"/>
          <c:min val="0"/>
        </c:scaling>
        <c:axPos val="l"/>
        <c:majorGridlines>
          <c:spPr>
            <a:ln w="25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25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es-MX"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ES_tradnl"/>
          </a:p>
        </c:txPr>
        <c:crossAx val="109961600"/>
        <c:crosses val="autoZero"/>
        <c:crossBetween val="between"/>
        <c:majorUnit val="200"/>
        <c:minorUnit val="3.0939999999999999"/>
      </c:valAx>
      <c:spPr>
        <a:noFill/>
        <a:ln w="20527">
          <a:noFill/>
        </a:ln>
      </c:spPr>
    </c:plotArea>
    <c:plotVisOnly val="1"/>
    <c:dispBlanksAs val="gap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w="6350" cap="flat" cmpd="sng" algn="ctr">
      <a:noFill/>
      <a:prstDash val="solid"/>
      <a:miter lim="800000"/>
      <a:headEnd type="none" w="med" len="med"/>
      <a:tailEnd type="none" w="med" len="med"/>
    </a:ln>
  </c:spPr>
  <c:txPr>
    <a:bodyPr/>
    <a:lstStyle/>
    <a:p>
      <a:pPr>
        <a:defRPr sz="667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_tradnl"/>
    </a:p>
  </c:txPr>
  <c:externalData r:id="rId1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E2E67-0F27-410E-A430-29C843F99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27</Pages>
  <Words>4764</Words>
  <Characters>26208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RENDICIÓN DE CUENTAS</vt:lpstr>
    </vt:vector>
  </TitlesOfParts>
  <Company/>
  <LinksUpToDate>false</LinksUpToDate>
  <CharactersWithSpaces>30911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RENDICIÓN DE CUENTAS</dc:title>
  <dc:creator>SAUL</dc:creator>
  <cp:lastModifiedBy>WinuE</cp:lastModifiedBy>
  <cp:revision>8</cp:revision>
  <cp:lastPrinted>2010-02-03T19:10:00Z</cp:lastPrinted>
  <dcterms:created xsi:type="dcterms:W3CDTF">2010-02-18T02:30:00Z</dcterms:created>
  <dcterms:modified xsi:type="dcterms:W3CDTF">2010-02-18T20:06:00Z</dcterms:modified>
</cp:coreProperties>
</file>